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spacing w:after="0"/>
        <w:ind/>
        <w:jc w:val="right"/>
      </w:pPr>
      <w:r>
        <w:t xml:space="preserve">Принята </w:t>
      </w:r>
    </w:p>
    <w:p w14:paraId="04000000">
      <w:pPr>
        <w:widowControl w:val="1"/>
        <w:spacing w:after="0"/>
        <w:ind/>
        <w:jc w:val="right"/>
      </w:pPr>
      <w:r>
        <w:t>внеочередн</w:t>
      </w:r>
      <w:r>
        <w:t>ым</w:t>
      </w:r>
      <w:r>
        <w:t xml:space="preserve"> Съезд</w:t>
      </w:r>
      <w:r>
        <w:t>ом</w:t>
      </w:r>
      <w:r>
        <w:t xml:space="preserve"> </w:t>
      </w:r>
    </w:p>
    <w:p w14:paraId="05000000">
      <w:pPr>
        <w:widowControl w:val="1"/>
        <w:spacing w:after="0"/>
        <w:ind/>
        <w:jc w:val="right"/>
      </w:pPr>
      <w:r>
        <w:t xml:space="preserve">Политической партии </w:t>
      </w:r>
    </w:p>
    <w:p w14:paraId="06000000">
      <w:pPr>
        <w:widowControl w:val="1"/>
        <w:spacing w:after="0"/>
        <w:ind/>
        <w:jc w:val="right"/>
      </w:pPr>
      <w:r>
        <w:t xml:space="preserve">«Российская экологическая партия </w:t>
      </w:r>
    </w:p>
    <w:p w14:paraId="07000000">
      <w:pPr>
        <w:widowControl w:val="1"/>
        <w:spacing w:after="0"/>
        <w:ind/>
        <w:jc w:val="right"/>
      </w:pPr>
      <w:r>
        <w:t xml:space="preserve">«ЗЕЛЁНЫЕ» </w:t>
      </w:r>
    </w:p>
    <w:p w14:paraId="08000000">
      <w:pPr>
        <w:widowControl w:val="1"/>
        <w:spacing w:after="0"/>
        <w:ind/>
        <w:jc w:val="right"/>
      </w:pPr>
      <w:r>
        <w:t>5 июля 2026 года</w:t>
      </w:r>
    </w:p>
    <w:p w14:paraId="09000000">
      <w:pPr>
        <w:widowControl w:val="1"/>
        <w:spacing w:after="0"/>
        <w:ind/>
        <w:jc w:val="right"/>
        <w:rPr>
          <w:b w:val="1"/>
        </w:rPr>
      </w:pPr>
    </w:p>
    <w:p w14:paraId="0A000000">
      <w:pPr>
        <w:widowControl w:val="1"/>
        <w:spacing w:after="0"/>
        <w:ind/>
        <w:jc w:val="right"/>
        <w:rPr>
          <w:b w:val="1"/>
        </w:rPr>
      </w:pPr>
      <w:r>
        <w:rPr>
          <w:b w:val="1"/>
        </w:rPr>
        <w:t xml:space="preserve">ЗАВЕРЯЮ: </w:t>
      </w:r>
    </w:p>
    <w:p w14:paraId="0B000000">
      <w:pPr>
        <w:widowControl w:val="1"/>
        <w:spacing w:after="0"/>
        <w:ind/>
        <w:jc w:val="right"/>
      </w:pPr>
      <w:r>
        <w:t xml:space="preserve">Исполнительный секретарь </w:t>
      </w:r>
    </w:p>
    <w:p w14:paraId="0C000000">
      <w:pPr>
        <w:widowControl w:val="1"/>
        <w:spacing w:after="0"/>
        <w:ind/>
        <w:jc w:val="right"/>
      </w:pPr>
      <w:r>
        <w:t>Федерального Совета</w:t>
      </w:r>
    </w:p>
    <w:p w14:paraId="0D000000">
      <w:pPr>
        <w:widowControl w:val="1"/>
        <w:spacing w:after="0"/>
        <w:ind/>
        <w:jc w:val="right"/>
      </w:pPr>
      <w:r>
        <w:t xml:space="preserve">Политической партии </w:t>
      </w:r>
    </w:p>
    <w:p w14:paraId="0E000000">
      <w:pPr>
        <w:widowControl w:val="1"/>
        <w:spacing w:after="0"/>
        <w:ind/>
        <w:jc w:val="right"/>
      </w:pPr>
      <w:r>
        <w:t xml:space="preserve">«Российская экологическая партия </w:t>
      </w:r>
    </w:p>
    <w:p w14:paraId="0F000000">
      <w:pPr>
        <w:widowControl w:val="1"/>
        <w:spacing w:after="0"/>
        <w:ind/>
        <w:jc w:val="right"/>
      </w:pPr>
      <w:r>
        <w:t>«ЗЕЛЁНЫЕ»</w:t>
      </w:r>
    </w:p>
    <w:p w14:paraId="10000000">
      <w:pPr>
        <w:widowControl w:val="1"/>
        <w:spacing w:after="0"/>
        <w:ind/>
        <w:jc w:val="right"/>
      </w:pPr>
    </w:p>
    <w:p w14:paraId="11000000">
      <w:pPr>
        <w:widowControl w:val="1"/>
        <w:spacing w:after="0"/>
        <w:ind/>
        <w:jc w:val="right"/>
      </w:pPr>
      <w:r>
        <w:t xml:space="preserve"> _____________________ </w:t>
      </w:r>
      <w:r>
        <w:t>К.В. Атаян</w:t>
      </w:r>
    </w:p>
    <w:p w14:paraId="12000000">
      <w:pPr>
        <w:widowControl w:val="1"/>
        <w:spacing w:after="0"/>
        <w:ind/>
        <w:jc w:val="right"/>
      </w:pPr>
    </w:p>
    <w:p w14:paraId="13000000">
      <w:pPr>
        <w:widowControl w:val="1"/>
        <w:spacing w:after="0"/>
        <w:ind/>
        <w:jc w:val="center"/>
        <w:rPr>
          <w:b w:val="1"/>
        </w:rPr>
      </w:pPr>
    </w:p>
    <w:p w14:paraId="14000000">
      <w:pPr>
        <w:widowControl w:val="1"/>
        <w:spacing w:after="0"/>
        <w:ind/>
        <w:jc w:val="center"/>
        <w:rPr>
          <w:b w:val="1"/>
        </w:rPr>
      </w:pPr>
      <w:r>
        <w:rPr>
          <w:b w:val="1"/>
        </w:rPr>
        <w:t>ПРОГРАММА</w:t>
      </w:r>
    </w:p>
    <w:p w14:paraId="15000000">
      <w:pPr>
        <w:widowControl w:val="1"/>
        <w:spacing w:after="0"/>
        <w:ind/>
        <w:jc w:val="center"/>
        <w:rPr>
          <w:b w:val="1"/>
        </w:rPr>
      </w:pPr>
      <w:r>
        <w:rPr>
          <w:b w:val="1"/>
        </w:rPr>
        <w:t>Политической партии «Российская экологическая партия «ЗЕЛЁНЫЕ» (в новой редакции с изменениями и дополнениями)</w:t>
      </w:r>
    </w:p>
    <w:p w14:paraId="16000000">
      <w:pPr>
        <w:widowControl w:val="1"/>
        <w:spacing w:after="0"/>
        <w:ind w:firstLine="709"/>
        <w:jc w:val="both"/>
      </w:pPr>
    </w:p>
    <w:p w14:paraId="17000000">
      <w:pPr>
        <w:widowControl w:val="1"/>
        <w:spacing w:after="0"/>
        <w:ind w:firstLine="709"/>
        <w:jc w:val="both"/>
      </w:pPr>
      <w:r>
        <w:t>Девиз партии: «</w:t>
      </w:r>
      <w:r>
        <w:t xml:space="preserve">Уважение к </w:t>
      </w:r>
      <w:r>
        <w:t>ч</w:t>
      </w:r>
      <w:r>
        <w:t xml:space="preserve">еловеку. Уважение к </w:t>
      </w:r>
      <w:r>
        <w:t>п</w:t>
      </w:r>
      <w:r>
        <w:t>рироде</w:t>
      </w:r>
      <w:r>
        <w:t>»</w:t>
      </w:r>
    </w:p>
    <w:p w14:paraId="18000000">
      <w:pPr>
        <w:widowControl w:val="1"/>
        <w:spacing w:after="0"/>
        <w:ind w:firstLine="709"/>
        <w:jc w:val="both"/>
      </w:pPr>
    </w:p>
    <w:p w14:paraId="19000000">
      <w:pPr>
        <w:widowControl w:val="1"/>
        <w:spacing w:after="0"/>
        <w:ind w:firstLine="709"/>
        <w:jc w:val="both"/>
      </w:pPr>
      <w:r>
        <w:t xml:space="preserve">Мы – </w:t>
      </w:r>
      <w:r>
        <w:t>Р</w:t>
      </w:r>
      <w:r>
        <w:t>оссийская экологическая партия «ЗЕЛЁНЫЕ». И мы сегодня говорим,</w:t>
      </w:r>
      <w:r>
        <w:t xml:space="preserve"> </w:t>
      </w:r>
      <w:r>
        <w:t xml:space="preserve">что настало время </w:t>
      </w:r>
      <w:r>
        <w:t>«</w:t>
      </w:r>
      <w:r>
        <w:t>располитизировать</w:t>
      </w:r>
      <w:r>
        <w:t>»</w:t>
      </w:r>
      <w:r>
        <w:t xml:space="preserve"> экологическую тематику, вывести её из плоскости чьих-то коммерческих интересов, голого маркетинга, политических манипуляций.</w:t>
      </w:r>
    </w:p>
    <w:p w14:paraId="1A000000">
      <w:pPr>
        <w:widowControl w:val="1"/>
        <w:spacing w:after="0"/>
        <w:ind w:firstLine="709"/>
        <w:jc w:val="both"/>
      </w:pPr>
      <w:r>
        <w:t>Наше желание питаться экологически чистыми продуктами, дышать свежим воздухом, делать наш мир, жизнь наших детей более безопасными, обладать достоверной информацией об экологии мест, где мы живём, – это не завышенные требования, это нормальные потребности разумного человека.</w:t>
      </w:r>
    </w:p>
    <w:p w14:paraId="1B000000">
      <w:pPr>
        <w:widowControl w:val="1"/>
        <w:spacing w:after="0"/>
        <w:ind w:firstLine="709"/>
        <w:jc w:val="both"/>
      </w:pPr>
    </w:p>
    <w:p w14:paraId="1C000000">
      <w:pPr>
        <w:widowControl w:val="1"/>
        <w:spacing w:after="0"/>
        <w:ind w:firstLine="709"/>
        <w:jc w:val="both"/>
      </w:pPr>
      <w:r>
        <w:t>I. ВЕЛИКИЙ ПОВОРОТ</w:t>
      </w:r>
    </w:p>
    <w:p w14:paraId="1D000000">
      <w:pPr>
        <w:widowControl w:val="1"/>
        <w:spacing w:after="0"/>
        <w:ind w:firstLine="709"/>
        <w:jc w:val="both"/>
      </w:pPr>
    </w:p>
    <w:p w14:paraId="1E000000">
      <w:pPr>
        <w:widowControl w:val="1"/>
        <w:spacing w:after="0"/>
        <w:ind w:firstLine="709"/>
        <w:jc w:val="both"/>
      </w:pPr>
      <w:r>
        <w:t>Человечество вступило в кризисную эпоху. Множественные кризисы</w:t>
      </w:r>
      <w:r>
        <w:t xml:space="preserve"> </w:t>
      </w:r>
      <w:r>
        <w:t>взаимодействуют друг с другом, подстёгивают друг друга, превращаясь в один глобальный кризис.</w:t>
      </w:r>
    </w:p>
    <w:p w14:paraId="1F000000">
      <w:pPr>
        <w:widowControl w:val="1"/>
        <w:spacing w:after="0"/>
        <w:ind w:firstLine="709"/>
        <w:jc w:val="both"/>
      </w:pPr>
      <w:r>
        <w:t xml:space="preserve">В основе этих кризисов неумеренное потребление человечеством природных ресурсов. Поэтому </w:t>
      </w:r>
      <w:r>
        <w:t xml:space="preserve">большинство </w:t>
      </w:r>
      <w:r>
        <w:t>этих кризисов</w:t>
      </w:r>
      <w:r>
        <w:t xml:space="preserve"> </w:t>
      </w:r>
      <w:r>
        <w:t>– экологические: потеря биоразнообразия, загрязнение</w:t>
      </w:r>
      <w:r>
        <w:t xml:space="preserve"> </w:t>
      </w:r>
      <w:r>
        <w:t>почвы и воды, пластиковый кризис, опустынивание, исчезновение лесов. Они тесно сплетаются с разворачивающимся климатическим кризисом и нарастающим дефицитом энергоносителей и минеральных природных ресурсов. Человечество стоит перед реальной перспективой прекращения экономического роста во многих регионах мира.</w:t>
      </w:r>
    </w:p>
    <w:p w14:paraId="20000000">
      <w:pPr>
        <w:widowControl w:val="1"/>
        <w:spacing w:after="0"/>
        <w:ind w:firstLine="709"/>
        <w:jc w:val="both"/>
      </w:pPr>
      <w:r>
        <w:t xml:space="preserve">Обострение конкуренции за природные ресурсы выливается в распад </w:t>
      </w:r>
      <w:r>
        <w:t>глобализ</w:t>
      </w:r>
      <w:r>
        <w:t>ированной</w:t>
      </w:r>
      <w:r>
        <w:t xml:space="preserve"> мировой экономики</w:t>
      </w:r>
      <w:r>
        <w:t xml:space="preserve"> и резкое обострение международной ситуации. Страны, которые доминировали в мире после окончания холодной войны, стремятся сохранить своё господствующее положение. В условиях экономического застоя они могут сделать это только за счёт стран, которые сейчас принято называть </w:t>
      </w:r>
      <w:r>
        <w:t>Г</w:t>
      </w:r>
      <w:r>
        <w:t>лобальным Югом. Правящие классы внутри каждой страны тоже стремятся сохранить свои привилегии. И сделать это они могут только за счёт ухудшения положения большинства населения.</w:t>
      </w:r>
    </w:p>
    <w:p w14:paraId="21000000">
      <w:pPr>
        <w:widowControl w:val="1"/>
        <w:spacing w:after="0"/>
        <w:ind w:firstLine="709"/>
        <w:jc w:val="both"/>
      </w:pPr>
      <w:r>
        <w:t>Человечество стоит перед серьёзным вызовом. Без переосмысления ценностей и изменения вектора развития человечества клубок кризисов неизбежно превратится ещё и в клубок социальных конфликтов. Деградация биосферы вокруг человеческих обществ может перекинуться на сами общества с непредсказуемыми последствиями.</w:t>
      </w:r>
    </w:p>
    <w:p w14:paraId="22000000">
      <w:pPr>
        <w:widowControl w:val="1"/>
        <w:spacing w:after="0"/>
        <w:ind w:firstLine="709"/>
        <w:jc w:val="both"/>
      </w:pPr>
      <w:r>
        <w:t>Никто не гарантир</w:t>
      </w:r>
      <w:r>
        <w:t>ует</w:t>
      </w:r>
      <w:r>
        <w:t xml:space="preserve"> того, что в бедном конфликтующем мире сохранятся народовластие, приоритет человеческой жизни, свобода, равенство, социальная справедливость. И уж тем более в таком мире никто не думает о сохранении природы и о климатической стабильности.</w:t>
      </w:r>
    </w:p>
    <w:p w14:paraId="23000000">
      <w:pPr>
        <w:widowControl w:val="1"/>
        <w:spacing w:after="0"/>
        <w:ind w:firstLine="709"/>
        <w:jc w:val="both"/>
      </w:pPr>
      <w:r>
        <w:t>В этой ситуации «ЗЕЛЁНЫЕ» предлагают концепцию Великого поворота.</w:t>
      </w:r>
    </w:p>
    <w:p w14:paraId="24000000">
      <w:pPr>
        <w:widowControl w:val="1"/>
        <w:spacing w:after="0"/>
        <w:ind w:firstLine="709"/>
        <w:jc w:val="both"/>
      </w:pPr>
      <w:r>
        <w:t>Великий поворот – это развитие общества и экономики в целом в другом</w:t>
      </w:r>
      <w:r>
        <w:t xml:space="preserve"> </w:t>
      </w:r>
      <w:r>
        <w:t>направлении. Это поворот в понимании, что такое качество жизни, пересмотр принципов потребления, это друг</w:t>
      </w:r>
      <w:r>
        <w:t xml:space="preserve">ие приоритеты в развитии науки и </w:t>
      </w:r>
      <w:r>
        <w:t xml:space="preserve">энергетики, это, наконец, другое воспитание общества. </w:t>
      </w:r>
    </w:p>
    <w:p w14:paraId="25000000">
      <w:pPr>
        <w:widowControl w:val="1"/>
        <w:spacing w:after="0"/>
        <w:ind w:firstLine="709"/>
        <w:jc w:val="both"/>
      </w:pPr>
      <w:r>
        <w:t>Это поворот ресурсов нашей страны вовнутрь. Это касается и наших энергетических ресурсов, и ресурсов природных, и прежде всего ресурсов человеческих. Наша энергия, наши помыслы, наши устремления, наши планы должны быть направлены на наш общий дом – Россию.</w:t>
      </w:r>
    </w:p>
    <w:p w14:paraId="26000000">
      <w:pPr>
        <w:widowControl w:val="1"/>
        <w:spacing w:after="0"/>
        <w:ind w:firstLine="709"/>
        <w:jc w:val="both"/>
      </w:pPr>
      <w:r>
        <w:t>Нужно направить ресурсы на разработку и внедрение технологий, безопасных для человека и биосферы. Нужно отказаться от стремления как можно больше экспортировать наши ресурсы. Пристрастие к экспорту оставляет у нас в стране изувеченные природные ландшафты, загрязнённые почву, воду и воздух, токсичные отвалы горных пород, регулярные экологические катастрофы и хронические болезни миллионов наших сограждан.</w:t>
      </w:r>
    </w:p>
    <w:p w14:paraId="27000000">
      <w:pPr>
        <w:widowControl w:val="1"/>
        <w:spacing w:after="0"/>
        <w:ind w:firstLine="709"/>
        <w:jc w:val="both"/>
      </w:pPr>
      <w:r>
        <w:t xml:space="preserve">Мы должны инициировать в обществе дискуссию о рациональном потреблении. </w:t>
      </w:r>
      <w:r>
        <w:t xml:space="preserve">Мы верим в зрелость нашего общества и его способность </w:t>
      </w:r>
      <w:r>
        <w:t>расставить правильные приоритеты</w:t>
      </w:r>
      <w:r>
        <w:t xml:space="preserve">. </w:t>
      </w:r>
      <w:r>
        <w:t>Рациональное потребление</w:t>
      </w:r>
      <w:r>
        <w:t xml:space="preserve"> не прихоть. В некоторых секторах человеческое потребление природных ресурсов подошло к пределу – к пределу того, что может выдержать биосфера, человеческий организм</w:t>
      </w:r>
      <w:r>
        <w:t xml:space="preserve"> и</w:t>
      </w:r>
      <w:r>
        <w:t xml:space="preserve"> экономика.</w:t>
      </w:r>
    </w:p>
    <w:p w14:paraId="28000000">
      <w:pPr>
        <w:widowControl w:val="1"/>
        <w:spacing w:after="0"/>
        <w:ind w:firstLine="709"/>
        <w:jc w:val="both"/>
        <w:rPr>
          <w:color w:themeColor="text1" w:val="000000"/>
        </w:rPr>
      </w:pPr>
      <w:r>
        <w:t>М</w:t>
      </w:r>
      <w:r>
        <w:t xml:space="preserve">ы </w:t>
      </w:r>
      <w:r>
        <w:t xml:space="preserve">также </w:t>
      </w:r>
      <w:r>
        <w:t>сегодня фиксируем несколько базовых принципов принятия всех решений</w:t>
      </w:r>
      <w:r>
        <w:t>, которые считаем разумными и необходимыми для обеспечения благополучия России</w:t>
      </w:r>
      <w:r>
        <w:t xml:space="preserve">. </w:t>
      </w:r>
      <w:r>
        <w:t xml:space="preserve">Среди основных </w:t>
      </w:r>
      <w:r>
        <w:t>ориентиров</w:t>
      </w:r>
      <w:r>
        <w:t xml:space="preserve"> партии «ЗЕЛЁНЫЕ» опора на </w:t>
      </w:r>
      <w:r>
        <w:rPr>
          <w:color w:themeColor="text1" w:val="000000"/>
        </w:rPr>
        <w:t>науку</w:t>
      </w:r>
      <w:r>
        <w:rPr>
          <w:color w:themeColor="text1" w:val="000000"/>
        </w:rPr>
        <w:t>,</w:t>
      </w:r>
      <w:r>
        <w:rPr>
          <w:color w:themeColor="text1" w:val="000000"/>
        </w:rPr>
        <w:t xml:space="preserve"> </w:t>
      </w:r>
      <w:r>
        <w:rPr>
          <w:color w:themeColor="text1" w:val="000000"/>
        </w:rPr>
        <w:t>комплексный</w:t>
      </w:r>
      <w:r>
        <w:rPr>
          <w:color w:themeColor="text1" w:val="000000"/>
        </w:rPr>
        <w:t xml:space="preserve"> </w:t>
      </w:r>
      <w:r>
        <w:rPr>
          <w:color w:themeColor="text1" w:val="000000"/>
        </w:rPr>
        <w:t xml:space="preserve">стратегический подход </w:t>
      </w:r>
      <w:r>
        <w:rPr>
          <w:color w:themeColor="text1" w:val="000000"/>
        </w:rPr>
        <w:t xml:space="preserve">к </w:t>
      </w:r>
      <w:r>
        <w:rPr>
          <w:color w:themeColor="text1" w:val="000000"/>
        </w:rPr>
        <w:t>приняти</w:t>
      </w:r>
      <w:r>
        <w:rPr>
          <w:color w:themeColor="text1" w:val="000000"/>
        </w:rPr>
        <w:t>ю</w:t>
      </w:r>
      <w:r>
        <w:rPr>
          <w:color w:themeColor="text1" w:val="000000"/>
        </w:rPr>
        <w:t xml:space="preserve"> решений на всех уровнях, экологическая и социальная справедливость. </w:t>
      </w:r>
    </w:p>
    <w:p w14:paraId="29000000">
      <w:pPr>
        <w:widowControl w:val="1"/>
        <w:spacing w:after="0"/>
        <w:ind w:firstLine="709"/>
        <w:jc w:val="both"/>
        <w:rPr>
          <w:color w:themeColor="text1" w:val="000000"/>
        </w:rPr>
      </w:pPr>
      <w:r>
        <w:rPr>
          <w:color w:themeColor="text1" w:val="000000"/>
        </w:rPr>
        <w:t>Мы убеждены, что т</w:t>
      </w:r>
      <w:r>
        <w:rPr>
          <w:color w:themeColor="text1" w:val="000000"/>
        </w:rPr>
        <w:t xml:space="preserve">олько опора на науку </w:t>
      </w:r>
      <w:r>
        <w:rPr>
          <w:color w:themeColor="text1" w:val="000000"/>
        </w:rPr>
        <w:t xml:space="preserve">при </w:t>
      </w:r>
      <w:r>
        <w:rPr>
          <w:color w:themeColor="text1" w:val="000000"/>
        </w:rPr>
        <w:t>принятии решений может позволить нашей стране уверен</w:t>
      </w:r>
      <w:r>
        <w:rPr>
          <w:color w:themeColor="text1" w:val="000000"/>
        </w:rPr>
        <w:t>н</w:t>
      </w:r>
      <w:r>
        <w:rPr>
          <w:color w:themeColor="text1" w:val="000000"/>
        </w:rPr>
        <w:t xml:space="preserve">о преодолеть начавшийся период мировой турбулентности. Только если мы будем видеть и учитывать взаимосвязи человека, человеческого общества со всем окружающим миром, мы сможем реализовать потенциал нашей страны. </w:t>
      </w:r>
    </w:p>
    <w:p w14:paraId="2A000000">
      <w:pPr>
        <w:widowControl w:val="1"/>
        <w:spacing w:after="0"/>
        <w:ind w:firstLine="709"/>
        <w:jc w:val="both"/>
        <w:rPr>
          <w:color w:themeColor="text1" w:val="000000"/>
        </w:rPr>
      </w:pPr>
      <w:r>
        <w:rPr>
          <w:color w:themeColor="text1" w:val="000000"/>
        </w:rPr>
        <w:t xml:space="preserve">России </w:t>
      </w:r>
      <w:r>
        <w:rPr>
          <w:color w:themeColor="text1" w:val="000000"/>
        </w:rPr>
        <w:t>предстоит большая работа над повышением над</w:t>
      </w:r>
      <w:r>
        <w:rPr>
          <w:color w:themeColor="text1" w:val="000000"/>
        </w:rPr>
        <w:t>ё</w:t>
      </w:r>
      <w:r>
        <w:rPr>
          <w:color w:themeColor="text1" w:val="000000"/>
        </w:rPr>
        <w:t xml:space="preserve">жности всех систем. Необходимо видеть реальность и не игнорировать проблемы. Мы все </w:t>
      </w:r>
      <w:r>
        <w:rPr>
          <w:color w:themeColor="text1" w:val="000000"/>
        </w:rPr>
        <w:t xml:space="preserve">в </w:t>
      </w:r>
      <w:r>
        <w:rPr>
          <w:color w:themeColor="text1" w:val="000000"/>
        </w:rPr>
        <w:t>обозримо</w:t>
      </w:r>
      <w:r>
        <w:rPr>
          <w:color w:themeColor="text1" w:val="000000"/>
        </w:rPr>
        <w:t>м</w:t>
      </w:r>
      <w:r>
        <w:rPr>
          <w:color w:themeColor="text1" w:val="000000"/>
        </w:rPr>
        <w:t xml:space="preserve"> будуще</w:t>
      </w:r>
      <w:r>
        <w:rPr>
          <w:color w:themeColor="text1" w:val="000000"/>
        </w:rPr>
        <w:t>м</w:t>
      </w:r>
      <w:r>
        <w:rPr>
          <w:color w:themeColor="text1" w:val="000000"/>
        </w:rPr>
        <w:t xml:space="preserve"> будем жить в условиях шоков, потрясений, санкций и борьбы за нашу независимость и право свободного развития в интересах страны и каждого отдельного человека. Это касается обороны, экономики, финансов, энергетики и всех других систем нашего общества. Особое внимание мы будем уделять </w:t>
      </w:r>
      <w:bookmarkStart w:id="1" w:name="_Hlk233825837"/>
      <w:r>
        <w:rPr>
          <w:color w:themeColor="text1" w:val="000000"/>
        </w:rPr>
        <w:t>над</w:t>
      </w:r>
      <w:r>
        <w:rPr>
          <w:color w:themeColor="text1" w:val="000000"/>
        </w:rPr>
        <w:t>ё</w:t>
      </w:r>
      <w:r>
        <w:rPr>
          <w:color w:themeColor="text1" w:val="000000"/>
        </w:rPr>
        <w:t>жности наш</w:t>
      </w:r>
      <w:r>
        <w:rPr>
          <w:color w:themeColor="text1" w:val="000000"/>
        </w:rPr>
        <w:t>их</w:t>
      </w:r>
      <w:r>
        <w:rPr>
          <w:color w:themeColor="text1" w:val="000000"/>
        </w:rPr>
        <w:t xml:space="preserve"> экологической и социальной систем. </w:t>
      </w:r>
      <w:bookmarkEnd w:id="1"/>
    </w:p>
    <w:p w14:paraId="2B000000">
      <w:pPr>
        <w:widowControl w:val="1"/>
        <w:spacing w:after="0"/>
        <w:ind w:firstLine="709"/>
        <w:jc w:val="both"/>
        <w:rPr>
          <w:color w:themeColor="text1" w:val="000000"/>
        </w:rPr>
      </w:pPr>
      <w:r>
        <w:rPr>
          <w:color w:themeColor="text1" w:val="000000"/>
        </w:rPr>
        <w:t>Нам также нужно взять на вооружение принципы экологической справедливости, которая не допускает эксплуатаци</w:t>
      </w:r>
      <w:r>
        <w:rPr>
          <w:color w:themeColor="text1" w:val="000000"/>
        </w:rPr>
        <w:t>и</w:t>
      </w:r>
      <w:r>
        <w:rPr>
          <w:color w:themeColor="text1" w:val="000000"/>
        </w:rPr>
        <w:t xml:space="preserve"> природных ресурсов и биосистем одних стран </w:t>
      </w:r>
      <w:r>
        <w:rPr>
          <w:color w:themeColor="text1" w:val="000000"/>
        </w:rPr>
        <w:t xml:space="preserve">и регионов </w:t>
      </w:r>
      <w:r>
        <w:rPr>
          <w:color w:themeColor="text1" w:val="000000"/>
        </w:rPr>
        <w:t>ради достатка и экологического благополучия других.</w:t>
      </w:r>
    </w:p>
    <w:p w14:paraId="2C000000">
      <w:pPr>
        <w:widowControl w:val="1"/>
        <w:spacing w:after="0"/>
        <w:ind w:firstLine="709"/>
        <w:jc w:val="both"/>
      </w:pPr>
      <w:r>
        <w:t>Осуществить такой поворот и построить по-настоящему зелёную и при этом эффективную экономику</w:t>
      </w:r>
      <w:r>
        <w:t xml:space="preserve">, здоровое общество </w:t>
      </w:r>
      <w:r>
        <w:t>непросто. Но это может и должно стать нашей национальной идеей.</w:t>
      </w:r>
    </w:p>
    <w:p w14:paraId="2D000000">
      <w:pPr>
        <w:widowControl w:val="1"/>
        <w:spacing w:after="0"/>
        <w:ind w:firstLine="709"/>
        <w:jc w:val="both"/>
      </w:pPr>
    </w:p>
    <w:p w14:paraId="2E000000">
      <w:pPr>
        <w:widowControl w:val="1"/>
        <w:spacing w:after="0"/>
        <w:ind w:firstLine="709"/>
        <w:jc w:val="both"/>
      </w:pPr>
      <w:r>
        <w:t>II. ГОСУДАРСТВО И ОБЩЕСТВО</w:t>
      </w:r>
    </w:p>
    <w:p w14:paraId="2F000000">
      <w:pPr>
        <w:widowControl w:val="1"/>
        <w:spacing w:after="0"/>
        <w:ind w:firstLine="709"/>
        <w:jc w:val="both"/>
      </w:pPr>
    </w:p>
    <w:p w14:paraId="30000000">
      <w:pPr>
        <w:widowControl w:val="1"/>
        <w:spacing w:after="0"/>
        <w:ind w:firstLine="709"/>
        <w:jc w:val="both"/>
      </w:pPr>
      <w:r>
        <w:t>СИСТЕМА ГОСУПРАВЛЕНИЯ</w:t>
      </w:r>
    </w:p>
    <w:p w14:paraId="31000000">
      <w:pPr>
        <w:widowControl w:val="1"/>
        <w:spacing w:after="0"/>
        <w:ind w:firstLine="709"/>
        <w:jc w:val="both"/>
      </w:pPr>
      <w:r>
        <w:t>Даже Россия с её изобилием энергоресурсов и минерального сырья не избежит необходимости сделать их использование максимально рациональным.</w:t>
      </w:r>
    </w:p>
    <w:p w14:paraId="32000000">
      <w:pPr>
        <w:widowControl w:val="1"/>
        <w:spacing w:after="0"/>
        <w:ind w:firstLine="709"/>
        <w:jc w:val="both"/>
      </w:pPr>
      <w:r>
        <w:t xml:space="preserve">Мы вступаем в эпоху жёстких физических ограничений. Они не видны подчас глазом, вооружённым </w:t>
      </w:r>
      <w:r>
        <w:t xml:space="preserve">лишь </w:t>
      </w:r>
      <w:r>
        <w:t>традиционными экономическими, идеологическими и социологическими теориями. И поэтому, когда кризис приходит в понятной</w:t>
      </w:r>
      <w:r>
        <w:t xml:space="preserve"> </w:t>
      </w:r>
      <w:r>
        <w:t>форме – в виде финансового кризиса 2008 года или бурных социальных протестов «жёлтых жилетов», он становится неприятной неожиданностью.</w:t>
      </w:r>
    </w:p>
    <w:p w14:paraId="33000000">
      <w:pPr>
        <w:widowControl w:val="1"/>
        <w:spacing w:after="0"/>
        <w:ind w:firstLine="709"/>
        <w:jc w:val="both"/>
      </w:pPr>
      <w:r>
        <w:t>Нам придётся просчитывать возможные варианты действий в кризисной обстановке</w:t>
      </w:r>
      <w:r>
        <w:t xml:space="preserve"> – и</w:t>
      </w:r>
      <w:r>
        <w:t xml:space="preserve"> просчитывать не в</w:t>
      </w:r>
      <w:r>
        <w:t xml:space="preserve"> </w:t>
      </w:r>
      <w:r>
        <w:t xml:space="preserve">упрощённой форме денежных </w:t>
      </w:r>
      <w:r>
        <w:t>эквивалентов всего и вся. К сожалению, эта эпоха безвозвратно закончилась и экономические модели постоянно стали выдавать ложные результаты. Нам придётся всё просчитывать в тоннах, джоулях и ваттах. Только так мы сможем сделать главное – составить действительно долгосрочные стратегии.</w:t>
      </w:r>
    </w:p>
    <w:p w14:paraId="34000000">
      <w:pPr>
        <w:widowControl w:val="1"/>
        <w:spacing w:after="0"/>
        <w:ind w:firstLine="709"/>
        <w:jc w:val="both"/>
      </w:pPr>
      <w:r>
        <w:t>Эти стратегии должны быть научно обоснованными документами, а не результатом взаимной нейтрализации противоборствующих лоббистов. «ЗЕЛЁНЫЕ</w:t>
      </w:r>
      <w:r>
        <w:t>»</w:t>
      </w:r>
      <w:r>
        <w:t xml:space="preserve"> как социально ориентированная партия</w:t>
      </w:r>
      <w:r>
        <w:t xml:space="preserve"> –</w:t>
      </w:r>
      <w:r>
        <w:t xml:space="preserve"> за выживание человечества и </w:t>
      </w:r>
      <w:r>
        <w:t xml:space="preserve">за </w:t>
      </w:r>
      <w:r>
        <w:t xml:space="preserve">равные </w:t>
      </w:r>
      <w:r>
        <w:t xml:space="preserve">для всех </w:t>
      </w:r>
      <w:r>
        <w:t>права на выживание. Мы за создание общества,</w:t>
      </w:r>
      <w:r>
        <w:t xml:space="preserve"> </w:t>
      </w:r>
      <w:r>
        <w:t>в котором каждый человек имеет</w:t>
      </w:r>
      <w:r>
        <w:t xml:space="preserve"> </w:t>
      </w:r>
      <w:r>
        <w:t>прав</w:t>
      </w:r>
      <w:r>
        <w:t>о</w:t>
      </w:r>
      <w:r>
        <w:t xml:space="preserve"> на образование, здравоохранение, доступ к ресурсам и справедливое вознаграждение за свой труд, где забота о природе и человеческом благополучии становится основополагающим принципом, где каждый имеет право на свободу выражения мнения, на раскрытие своего человеческого потенциала, на счастливую жизнь в экологически чистом регионе, на здоровую пищу, на пользование всеми культурными достижениями человечества.</w:t>
      </w:r>
    </w:p>
    <w:p w14:paraId="35000000">
      <w:pPr>
        <w:widowControl w:val="1"/>
        <w:spacing w:after="0"/>
        <w:ind w:firstLine="709"/>
        <w:jc w:val="both"/>
      </w:pPr>
      <w:r>
        <w:t>Мы предлагаем:</w:t>
      </w:r>
    </w:p>
    <w:p w14:paraId="36000000">
      <w:pPr>
        <w:widowControl w:val="1"/>
        <w:spacing w:after="0"/>
        <w:ind w:firstLine="709"/>
        <w:jc w:val="both"/>
      </w:pPr>
      <w:r>
        <w:t>– введение в каждом субъекте Федерации поста вице-губернатора по развитию, который должен быть не юристом и не финансистом</w:t>
      </w:r>
      <w:r>
        <w:t>:</w:t>
      </w:r>
      <w:r>
        <w:t xml:space="preserve"> </w:t>
      </w:r>
      <w:r>
        <w:t>э</w:t>
      </w:r>
      <w:r>
        <w:t>то должен быть инженер, химик, биолог, физик</w:t>
      </w:r>
      <w:r>
        <w:t xml:space="preserve">, </w:t>
      </w:r>
      <w:r>
        <w:rPr>
          <w:color w:themeColor="text1" w:val="000000"/>
        </w:rPr>
        <w:t xml:space="preserve">эколог </w:t>
      </w:r>
      <w:r>
        <w:t xml:space="preserve">и т. д.; </w:t>
      </w:r>
    </w:p>
    <w:p w14:paraId="37000000">
      <w:pPr>
        <w:widowControl w:val="1"/>
        <w:spacing w:after="0"/>
        <w:ind w:firstLine="709"/>
        <w:jc w:val="both"/>
      </w:pPr>
      <w:r>
        <w:t xml:space="preserve">– введение обязательных ежегодных встреч главы региона с жителями в прямом эфире по вопросам экологии; </w:t>
      </w:r>
    </w:p>
    <w:p w14:paraId="38000000">
      <w:pPr>
        <w:widowControl w:val="1"/>
        <w:spacing w:after="0"/>
        <w:ind w:firstLine="709"/>
        <w:jc w:val="both"/>
      </w:pPr>
      <w:r>
        <w:t xml:space="preserve">– стимулирование академической науки </w:t>
      </w:r>
      <w:r>
        <w:t>для</w:t>
      </w:r>
      <w:r>
        <w:t xml:space="preserve"> естественно-научно</w:t>
      </w:r>
      <w:r>
        <w:t>го</w:t>
      </w:r>
      <w:r>
        <w:t xml:space="preserve"> осмыслени</w:t>
      </w:r>
      <w:r>
        <w:t>я</w:t>
      </w:r>
      <w:r>
        <w:t xml:space="preserve"> причин множественности кризисов и поиск</w:t>
      </w:r>
      <w:r>
        <w:t>а</w:t>
      </w:r>
      <w:r>
        <w:t xml:space="preserve"> путей их разрешения</w:t>
      </w:r>
      <w:r>
        <w:t xml:space="preserve">, чтобы </w:t>
      </w:r>
      <w:r>
        <w:t>региональны</w:t>
      </w:r>
      <w:r>
        <w:t>е</w:t>
      </w:r>
      <w:r>
        <w:t xml:space="preserve"> власти</w:t>
      </w:r>
      <w:r>
        <w:t xml:space="preserve"> принимали</w:t>
      </w:r>
      <w:r>
        <w:t xml:space="preserve"> решени</w:t>
      </w:r>
      <w:r>
        <w:t>я</w:t>
      </w:r>
      <w:r>
        <w:t xml:space="preserve"> с учётом влияния на экологию.</w:t>
      </w:r>
    </w:p>
    <w:p w14:paraId="39000000">
      <w:pPr>
        <w:widowControl w:val="1"/>
        <w:spacing w:after="0"/>
        <w:ind w:firstLine="709"/>
        <w:jc w:val="both"/>
      </w:pPr>
    </w:p>
    <w:p w14:paraId="3A000000">
      <w:pPr>
        <w:widowControl w:val="1"/>
        <w:spacing w:after="0"/>
        <w:ind w:firstLine="709"/>
        <w:jc w:val="both"/>
      </w:pPr>
      <w:r>
        <w:t>СОЦИАЛЬНАЯ СПРАВЕДЛИВОСТЬ</w:t>
      </w:r>
    </w:p>
    <w:p w14:paraId="3B000000">
      <w:pPr>
        <w:widowControl w:val="1"/>
        <w:spacing w:after="0"/>
        <w:ind w:firstLine="709"/>
        <w:jc w:val="both"/>
      </w:pPr>
      <w:r>
        <w:t>Первое следствие л</w:t>
      </w:r>
      <w:r>
        <w:t>юбы</w:t>
      </w:r>
      <w:r>
        <w:t>х</w:t>
      </w:r>
      <w:r>
        <w:t xml:space="preserve"> потрясени</w:t>
      </w:r>
      <w:r>
        <w:t>й</w:t>
      </w:r>
      <w:r>
        <w:t xml:space="preserve"> человеческой системы</w:t>
      </w:r>
      <w:r>
        <w:t xml:space="preserve">, любого сокращения потребления энергии и ресурсов – это рост </w:t>
      </w:r>
      <w:r>
        <w:t xml:space="preserve">неравенства. </w:t>
      </w:r>
    </w:p>
    <w:p w14:paraId="3C000000">
      <w:pPr>
        <w:widowControl w:val="1"/>
        <w:spacing w:after="0"/>
        <w:ind w:firstLine="709"/>
        <w:jc w:val="both"/>
      </w:pPr>
    </w:p>
    <w:p w14:paraId="3D000000">
      <w:pPr>
        <w:widowControl w:val="1"/>
        <w:spacing w:after="0"/>
        <w:ind w:firstLine="709"/>
        <w:jc w:val="both"/>
      </w:pPr>
      <w:r>
        <w:t>Великий поворот позволит нашей стране ликвидировать последствия социального погрома 90-х годов и обеспечить социальное согласие.</w:t>
      </w:r>
      <w:r>
        <w:t xml:space="preserve"> </w:t>
      </w:r>
      <w:r>
        <w:t>А это согласие немыслимо без сокращения разрыва в материальном благосостоянии и без равного для всех доступа к основным услугам, которые общество должно предоставлять каждому его члену, – к образованию, здравоохранению, культурным достижениям, различной социальной помощи.</w:t>
      </w:r>
    </w:p>
    <w:p w14:paraId="3E000000">
      <w:pPr>
        <w:widowControl w:val="1"/>
        <w:spacing w:after="0"/>
        <w:ind w:firstLine="709"/>
        <w:jc w:val="both"/>
      </w:pPr>
      <w:r>
        <w:t>Мы предлагаем:</w:t>
      </w:r>
    </w:p>
    <w:p w14:paraId="3F000000">
      <w:pPr>
        <w:widowControl w:val="1"/>
        <w:spacing w:after="0"/>
        <w:ind w:firstLine="709"/>
        <w:jc w:val="both"/>
      </w:pPr>
      <w:r>
        <w:t>– сделать борьбу с социальным неравенством важнейшей задачей страны;</w:t>
      </w:r>
    </w:p>
    <w:p w14:paraId="40000000">
      <w:pPr>
        <w:widowControl w:val="1"/>
        <w:spacing w:after="0"/>
        <w:ind w:firstLine="709"/>
        <w:jc w:val="both"/>
      </w:pPr>
      <w:r>
        <w:t>– создать систему индикаторов, которые будут отслеживаться правительством не менее тщательно, чем нынешние индикаторы. И они должны быть основаны не только на денежных, но и на натуральных показателях;</w:t>
      </w:r>
    </w:p>
    <w:p w14:paraId="41000000">
      <w:pPr>
        <w:widowControl w:val="1"/>
        <w:spacing w:after="0"/>
        <w:ind w:firstLine="709"/>
        <w:jc w:val="both"/>
      </w:pPr>
      <w:r>
        <w:t>– продолжить реформирование налоговой системы, увеличивая налоги для богатых и сверхбогатых;</w:t>
      </w:r>
    </w:p>
    <w:p w14:paraId="42000000">
      <w:pPr>
        <w:widowControl w:val="1"/>
        <w:spacing w:after="0"/>
        <w:ind w:firstLine="709"/>
        <w:jc w:val="both"/>
      </w:pPr>
      <w:r>
        <w:t>– на предприятиях с численностью работающих более 50 человек выдавать</w:t>
      </w:r>
      <w:r>
        <w:t xml:space="preserve"> </w:t>
      </w:r>
      <w:r>
        <w:t>постоянным сотрудникам долю прибыли компании;</w:t>
      </w:r>
    </w:p>
    <w:p w14:paraId="43000000">
      <w:pPr>
        <w:widowControl w:val="1"/>
        <w:spacing w:after="0"/>
        <w:ind w:firstLine="709"/>
        <w:jc w:val="both"/>
      </w:pPr>
      <w:r>
        <w:t>– повышать пенсии темпами большими, чем</w:t>
      </w:r>
      <w:r>
        <w:t xml:space="preserve"> </w:t>
      </w:r>
      <w:r>
        <w:t>официальн</w:t>
      </w:r>
      <w:r>
        <w:t>ая</w:t>
      </w:r>
      <w:r>
        <w:t xml:space="preserve"> инфляци</w:t>
      </w:r>
      <w:r>
        <w:t>я</w:t>
      </w:r>
      <w:r>
        <w:t>;</w:t>
      </w:r>
    </w:p>
    <w:p w14:paraId="44000000">
      <w:pPr>
        <w:widowControl w:val="1"/>
        <w:spacing w:after="0"/>
        <w:ind w:firstLine="709"/>
        <w:jc w:val="both"/>
      </w:pPr>
      <w:r>
        <w:t>– запретить частным и государственным компаниям увеличивать в период</w:t>
      </w:r>
      <w:r>
        <w:t xml:space="preserve"> </w:t>
      </w:r>
      <w:r>
        <w:t>повышенного спроса цены на товары и услуги, например на авиа- и</w:t>
      </w:r>
      <w:r>
        <w:t xml:space="preserve"> </w:t>
      </w:r>
      <w:r>
        <w:t>железнодорожные билеты в период летних отпусков и праздников, каникул</w:t>
      </w:r>
      <w:r>
        <w:t xml:space="preserve"> </w:t>
      </w:r>
      <w:r>
        <w:t>школьников;</w:t>
      </w:r>
    </w:p>
    <w:p w14:paraId="45000000">
      <w:pPr>
        <w:widowControl w:val="1"/>
        <w:spacing w:after="0"/>
        <w:ind w:firstLine="709"/>
        <w:jc w:val="both"/>
      </w:pPr>
      <w:r>
        <w:t>– ввести более ж</w:t>
      </w:r>
      <w:r>
        <w:t>ё</w:t>
      </w:r>
      <w:r>
        <w:t>сткий контроль за микрофинансовыми организациями;</w:t>
      </w:r>
    </w:p>
    <w:p w14:paraId="46000000">
      <w:pPr>
        <w:widowControl w:val="1"/>
        <w:spacing w:after="0"/>
        <w:ind w:firstLine="709"/>
        <w:jc w:val="both"/>
      </w:pPr>
      <w:r>
        <w:t>– увелич</w:t>
      </w:r>
      <w:r>
        <w:t>ить</w:t>
      </w:r>
      <w:r>
        <w:t xml:space="preserve"> до </w:t>
      </w:r>
      <w:r>
        <w:t>четырёх</w:t>
      </w:r>
      <w:r>
        <w:t xml:space="preserve"> месяцев срок</w:t>
      </w:r>
      <w:r>
        <w:t xml:space="preserve"> </w:t>
      </w:r>
      <w:r>
        <w:t>до расторжения трудового контракта при</w:t>
      </w:r>
      <w:r>
        <w:t xml:space="preserve"> </w:t>
      </w:r>
      <w:r>
        <w:t>сокращении штатов, увелич</w:t>
      </w:r>
      <w:r>
        <w:t xml:space="preserve">ить </w:t>
      </w:r>
      <w:r>
        <w:t>выходно</w:t>
      </w:r>
      <w:r>
        <w:t>е</w:t>
      </w:r>
      <w:r>
        <w:t xml:space="preserve"> пособи</w:t>
      </w:r>
      <w:r>
        <w:t>е</w:t>
      </w:r>
      <w:r>
        <w:t>.</w:t>
      </w:r>
    </w:p>
    <w:p w14:paraId="47000000">
      <w:pPr>
        <w:widowControl w:val="1"/>
        <w:spacing w:after="0"/>
        <w:ind w:firstLine="709"/>
        <w:jc w:val="both"/>
      </w:pPr>
    </w:p>
    <w:p w14:paraId="48000000">
      <w:pPr>
        <w:widowControl w:val="1"/>
        <w:spacing w:after="0"/>
        <w:ind w:firstLine="709"/>
        <w:jc w:val="both"/>
      </w:pPr>
      <w:r>
        <w:t>ГРАЖДАНСКОЕ ОБЩЕСТВО</w:t>
      </w:r>
    </w:p>
    <w:p w14:paraId="49000000">
      <w:pPr>
        <w:widowControl w:val="1"/>
        <w:spacing w:after="0"/>
        <w:ind w:firstLine="709"/>
        <w:jc w:val="both"/>
      </w:pPr>
      <w:r>
        <w:t>Развитие гражданского общества является важным условием</w:t>
      </w:r>
      <w:r>
        <w:t xml:space="preserve"> </w:t>
      </w:r>
      <w:r>
        <w:t>устойчивого</w:t>
      </w:r>
      <w:r>
        <w:t xml:space="preserve"> </w:t>
      </w:r>
      <w:r>
        <w:t>демократического развития любого государства, поскольку оно способствует</w:t>
      </w:r>
      <w:r>
        <w:t xml:space="preserve"> </w:t>
      </w:r>
      <w:r>
        <w:t>укреплению демократических институтов, защите прав и интересов граждан,</w:t>
      </w:r>
      <w:r>
        <w:t xml:space="preserve"> </w:t>
      </w:r>
      <w:r>
        <w:t>повышению эффективности государственного управления и стимулированию</w:t>
      </w:r>
      <w:r>
        <w:t xml:space="preserve"> </w:t>
      </w:r>
      <w:r>
        <w:t>социальных инноваций.</w:t>
      </w:r>
    </w:p>
    <w:p w14:paraId="4A000000">
      <w:pPr>
        <w:widowControl w:val="1"/>
        <w:spacing w:after="0"/>
        <w:ind w:firstLine="709"/>
        <w:jc w:val="both"/>
      </w:pPr>
      <w:r>
        <w:t>Гражданское общество может выступать в качестве партнёра</w:t>
      </w:r>
      <w:r>
        <w:t xml:space="preserve"> </w:t>
      </w:r>
      <w:r>
        <w:t>государственных институтов в решении социальных и экономических проблем,</w:t>
      </w:r>
      <w:r>
        <w:t xml:space="preserve"> </w:t>
      </w:r>
      <w:r>
        <w:t>предлагая альтернативные подходы и механизмы решения задач.</w:t>
      </w:r>
    </w:p>
    <w:p w14:paraId="4B000000">
      <w:pPr>
        <w:widowControl w:val="1"/>
        <w:spacing w:after="0"/>
        <w:ind w:firstLine="709"/>
        <w:jc w:val="both"/>
      </w:pPr>
      <w:r>
        <w:t>Стимулирование социальных инициатив и инноваций способствует развитию</w:t>
      </w:r>
      <w:r>
        <w:t xml:space="preserve"> </w:t>
      </w:r>
      <w:r>
        <w:t>волонтёрства, общественного предпринимательства и</w:t>
      </w:r>
      <w:r>
        <w:t xml:space="preserve"> </w:t>
      </w:r>
      <w:r>
        <w:t xml:space="preserve">других форм социальной активности, что </w:t>
      </w:r>
      <w:r>
        <w:t>позволяет решать</w:t>
      </w:r>
      <w:r>
        <w:t xml:space="preserve"> различны</w:t>
      </w:r>
      <w:r>
        <w:t>е</w:t>
      </w:r>
      <w:r>
        <w:t xml:space="preserve"> </w:t>
      </w:r>
      <w:r>
        <w:t>социальны</w:t>
      </w:r>
      <w:r>
        <w:t>е</w:t>
      </w:r>
      <w:r>
        <w:t xml:space="preserve"> проблем</w:t>
      </w:r>
      <w:r>
        <w:t>ы</w:t>
      </w:r>
      <w:r>
        <w:t xml:space="preserve"> и стимулирует развитие всего государства.</w:t>
      </w:r>
    </w:p>
    <w:p w14:paraId="4C000000">
      <w:pPr>
        <w:widowControl w:val="1"/>
        <w:spacing w:after="0"/>
        <w:ind w:firstLine="709"/>
        <w:jc w:val="both"/>
      </w:pPr>
      <w:r>
        <w:t>Наша партия – партия справедливости, ответственности и качества жизни для</w:t>
      </w:r>
      <w:r>
        <w:t xml:space="preserve"> </w:t>
      </w:r>
      <w:r>
        <w:t>всех. Это точка притяжения</w:t>
      </w:r>
      <w:r>
        <w:t xml:space="preserve"> </w:t>
      </w:r>
      <w:r>
        <w:t>региональных активистов и всех неравнодушных</w:t>
      </w:r>
      <w:r>
        <w:t xml:space="preserve"> </w:t>
      </w:r>
      <w:r>
        <w:t>граждан. Сейчас тысячи людей на местах борются с незаконными свалками,</w:t>
      </w:r>
      <w:r>
        <w:t xml:space="preserve"> </w:t>
      </w:r>
      <w:r>
        <w:t>защищают леса от вырубки, заботятся о пожилых и инвалидах, о бездомных</w:t>
      </w:r>
      <w:r>
        <w:t xml:space="preserve"> </w:t>
      </w:r>
      <w:r>
        <w:t>животных. Каждый может прийти к нам с идеями, как сделать свой регион или район</w:t>
      </w:r>
      <w:r>
        <w:t xml:space="preserve"> </w:t>
      </w:r>
      <w:r>
        <w:t>лучше.</w:t>
      </w:r>
    </w:p>
    <w:p w14:paraId="4D000000">
      <w:pPr>
        <w:widowControl w:val="1"/>
        <w:spacing w:after="0"/>
        <w:ind w:firstLine="709"/>
        <w:jc w:val="both"/>
      </w:pPr>
      <w:r>
        <w:t>Мы предлагаем:</w:t>
      </w:r>
    </w:p>
    <w:p w14:paraId="4E000000">
      <w:pPr>
        <w:widowControl w:val="1"/>
        <w:spacing w:after="0"/>
        <w:ind w:firstLine="709"/>
        <w:jc w:val="both"/>
      </w:pPr>
      <w:r>
        <w:t>1. Поддержку и развитие независимых экологических и общественных</w:t>
      </w:r>
    </w:p>
    <w:p w14:paraId="4F000000">
      <w:pPr>
        <w:widowControl w:val="1"/>
        <w:spacing w:after="0"/>
        <w:ind w:firstLine="709"/>
        <w:jc w:val="both"/>
      </w:pPr>
      <w:r>
        <w:t>организаций:</w:t>
      </w:r>
    </w:p>
    <w:p w14:paraId="50000000">
      <w:pPr>
        <w:widowControl w:val="1"/>
        <w:spacing w:after="0"/>
        <w:ind w:firstLine="709"/>
        <w:jc w:val="both"/>
      </w:pPr>
      <w:r>
        <w:t>– предоставление финансовой и организационной поддержки</w:t>
      </w:r>
      <w:r>
        <w:t xml:space="preserve"> </w:t>
      </w:r>
      <w:r>
        <w:t>неправительственным организациям, занимающимся экологическими и</w:t>
      </w:r>
      <w:r>
        <w:t xml:space="preserve"> </w:t>
      </w:r>
      <w:r>
        <w:t>социальными вопросами;</w:t>
      </w:r>
    </w:p>
    <w:p w14:paraId="51000000">
      <w:pPr>
        <w:widowControl w:val="1"/>
        <w:spacing w:after="0"/>
        <w:ind w:firstLine="709"/>
        <w:jc w:val="both"/>
      </w:pPr>
      <w:r>
        <w:t>– финансирование «зелёных» общественных организаций при соблюдении</w:t>
      </w:r>
      <w:r>
        <w:t xml:space="preserve"> </w:t>
      </w:r>
      <w:r>
        <w:t>ими условий научности и проведения общественной работы по экологическому</w:t>
      </w:r>
      <w:r>
        <w:t xml:space="preserve"> </w:t>
      </w:r>
      <w:r>
        <w:t>просвещению;</w:t>
      </w:r>
    </w:p>
    <w:p w14:paraId="52000000">
      <w:pPr>
        <w:widowControl w:val="1"/>
        <w:spacing w:after="0"/>
        <w:ind w:firstLine="709"/>
        <w:jc w:val="both"/>
      </w:pPr>
      <w:r>
        <w:t>– содействие развитию и укреплению гражданского общества</w:t>
      </w:r>
      <w:r>
        <w:t xml:space="preserve"> </w:t>
      </w:r>
      <w:r>
        <w:t>за счёт поддержки активистских инициатив, петиций, общественных кампаний и волонтёрства</w:t>
      </w:r>
      <w:r>
        <w:t>.</w:t>
      </w:r>
    </w:p>
    <w:p w14:paraId="53000000">
      <w:pPr>
        <w:widowControl w:val="1"/>
        <w:spacing w:after="0"/>
        <w:ind w:firstLine="709"/>
        <w:jc w:val="both"/>
      </w:pPr>
      <w:r>
        <w:t>2. Прозрачность и доступ к информации:</w:t>
      </w:r>
    </w:p>
    <w:p w14:paraId="54000000">
      <w:pPr>
        <w:widowControl w:val="1"/>
        <w:spacing w:after="0"/>
        <w:ind w:firstLine="709"/>
        <w:jc w:val="both"/>
      </w:pPr>
      <w:r>
        <w:t>– повышение доступности и прозрачности информации о решении</w:t>
      </w:r>
      <w:r>
        <w:t xml:space="preserve"> </w:t>
      </w:r>
      <w:r>
        <w:t>экологических и социальных вопросов, включая обеспечение свободного доступа к</w:t>
      </w:r>
      <w:r>
        <w:t xml:space="preserve"> </w:t>
      </w:r>
      <w:r>
        <w:t xml:space="preserve">данным о загрязнении окружающей среды и </w:t>
      </w:r>
      <w:r>
        <w:t xml:space="preserve">к </w:t>
      </w:r>
      <w:r>
        <w:t>общественным решениям;</w:t>
      </w:r>
    </w:p>
    <w:p w14:paraId="55000000">
      <w:pPr>
        <w:widowControl w:val="1"/>
        <w:spacing w:after="0"/>
        <w:ind w:firstLine="709"/>
        <w:jc w:val="both"/>
      </w:pPr>
      <w:r>
        <w:t>– поддержк</w:t>
      </w:r>
      <w:r>
        <w:t>а</w:t>
      </w:r>
      <w:r>
        <w:t xml:space="preserve"> инициатив открытости данных, обеспечение права на</w:t>
      </w:r>
      <w:r>
        <w:t xml:space="preserve"> </w:t>
      </w:r>
      <w:r>
        <w:t>информацию и свободу слова для граждан и журналистов.</w:t>
      </w:r>
    </w:p>
    <w:p w14:paraId="56000000">
      <w:pPr>
        <w:widowControl w:val="1"/>
        <w:spacing w:after="0"/>
        <w:ind w:firstLine="709"/>
        <w:jc w:val="both"/>
      </w:pPr>
      <w:r>
        <w:t>3. Участие граждан в принятии решений:</w:t>
      </w:r>
    </w:p>
    <w:p w14:paraId="57000000">
      <w:pPr>
        <w:widowControl w:val="1"/>
        <w:spacing w:after="0"/>
        <w:ind w:firstLine="709"/>
        <w:jc w:val="both"/>
      </w:pPr>
      <w:r>
        <w:t>– возвращени</w:t>
      </w:r>
      <w:r>
        <w:t>е</w:t>
      </w:r>
      <w:r>
        <w:t xml:space="preserve"> прямых выборов глав муниципалитетов;</w:t>
      </w:r>
    </w:p>
    <w:p w14:paraId="58000000">
      <w:pPr>
        <w:widowControl w:val="1"/>
        <w:spacing w:after="0"/>
        <w:ind w:firstLine="709"/>
        <w:jc w:val="both"/>
      </w:pPr>
      <w:r>
        <w:t>–</w:t>
      </w:r>
      <w:r>
        <w:t xml:space="preserve"> </w:t>
      </w:r>
      <w:r>
        <w:t>расширени</w:t>
      </w:r>
      <w:r>
        <w:t>е</w:t>
      </w:r>
      <w:r>
        <w:t xml:space="preserve"> участия граждан в принятии решений по вопросам окружающей</w:t>
      </w:r>
      <w:r>
        <w:t xml:space="preserve"> </w:t>
      </w:r>
      <w:r>
        <w:t>среды и устойчивого развития, включая механизмы общественного обсуждения,</w:t>
      </w:r>
      <w:r>
        <w:t xml:space="preserve"> </w:t>
      </w:r>
      <w:r>
        <w:t>консультации и референдумы;</w:t>
      </w:r>
    </w:p>
    <w:p w14:paraId="59000000">
      <w:pPr>
        <w:widowControl w:val="1"/>
        <w:spacing w:after="0"/>
        <w:ind w:firstLine="709"/>
        <w:jc w:val="both"/>
        <w:rPr>
          <w:color w:themeColor="text1" w:val="000000"/>
        </w:rPr>
      </w:pPr>
      <w:r>
        <w:t>–</w:t>
      </w:r>
      <w:r>
        <w:t xml:space="preserve"> </w:t>
      </w:r>
      <w:r>
        <w:t>создани</w:t>
      </w:r>
      <w:r>
        <w:t>е</w:t>
      </w:r>
      <w:r>
        <w:t xml:space="preserve"> условий для активного участия гражданских организаций и</w:t>
      </w:r>
      <w:r>
        <w:t xml:space="preserve"> </w:t>
      </w:r>
      <w:r>
        <w:t>жителей в планировании и реализации проектов</w:t>
      </w:r>
      <w:r>
        <w:t>,</w:t>
      </w:r>
      <w:r>
        <w:t xml:space="preserve"> </w:t>
      </w:r>
      <w:r>
        <w:rPr>
          <w:color w:themeColor="text1" w:val="000000"/>
        </w:rPr>
        <w:t>обеспечиваю</w:t>
      </w:r>
      <w:r>
        <w:rPr>
          <w:color w:themeColor="text1" w:val="000000"/>
        </w:rPr>
        <w:t>щих</w:t>
      </w:r>
      <w:r>
        <w:rPr>
          <w:color w:themeColor="text1" w:val="000000"/>
        </w:rPr>
        <w:t xml:space="preserve"> на муниципальном уровне обязательное общественное обсуждение проектов, способных оказать негативное воздействие на окружающую среду</w:t>
      </w:r>
      <w:r>
        <w:rPr>
          <w:color w:themeColor="text1" w:val="000000"/>
        </w:rPr>
        <w:t xml:space="preserve"> и качество жизни людей</w:t>
      </w:r>
      <w:r>
        <w:rPr>
          <w:color w:themeColor="text1" w:val="000000"/>
        </w:rPr>
        <w:t>, с обязательным участием независимых экспертов и жителей близлежащих населённых пунктов</w:t>
      </w:r>
      <w:r>
        <w:rPr>
          <w:color w:themeColor="text1" w:val="000000"/>
        </w:rPr>
        <w:t>;</w:t>
      </w:r>
    </w:p>
    <w:p w14:paraId="5A000000">
      <w:pPr>
        <w:widowControl w:val="1"/>
        <w:spacing w:after="0"/>
        <w:ind w:firstLine="709"/>
        <w:jc w:val="both"/>
      </w:pPr>
      <w:r>
        <w:t>–</w:t>
      </w:r>
      <w:r>
        <w:t xml:space="preserve"> </w:t>
      </w:r>
      <w:r>
        <w:t>проведени</w:t>
      </w:r>
      <w:r>
        <w:t>е</w:t>
      </w:r>
      <w:r>
        <w:t xml:space="preserve"> </w:t>
      </w:r>
      <w:r>
        <w:t>микрореферендумов</w:t>
      </w:r>
      <w:r>
        <w:t xml:space="preserve"> на местном уровне для решения проблем,</w:t>
      </w:r>
      <w:r>
        <w:t xml:space="preserve"> </w:t>
      </w:r>
      <w:r>
        <w:t>волнующих граждан.</w:t>
      </w:r>
    </w:p>
    <w:p w14:paraId="5B000000">
      <w:pPr>
        <w:widowControl w:val="1"/>
        <w:spacing w:after="0"/>
        <w:ind w:firstLine="709"/>
        <w:jc w:val="both"/>
      </w:pPr>
      <w:r>
        <w:t>4. Защиту прав активистов и защитников окружающей среды:</w:t>
      </w:r>
    </w:p>
    <w:p w14:paraId="5C000000">
      <w:pPr>
        <w:widowControl w:val="1"/>
        <w:spacing w:after="0"/>
        <w:ind w:firstLine="709"/>
        <w:jc w:val="both"/>
      </w:pPr>
      <w:r>
        <w:t>– обеспечение безопасности и защиты прав активистов, журналистов и</w:t>
      </w:r>
      <w:r>
        <w:t xml:space="preserve"> </w:t>
      </w:r>
      <w:r>
        <w:t>защитников окружающей среды, выступающих против экологически вредных</w:t>
      </w:r>
      <w:r>
        <w:t xml:space="preserve"> </w:t>
      </w:r>
      <w:r>
        <w:t>проектов и действий;</w:t>
      </w:r>
    </w:p>
    <w:p w14:paraId="5D000000">
      <w:pPr>
        <w:widowControl w:val="1"/>
        <w:spacing w:after="0"/>
        <w:ind w:firstLine="709"/>
        <w:jc w:val="both"/>
      </w:pPr>
      <w:r>
        <w:t>– проведение расследований и наказание лиц, совершающих насилие или</w:t>
      </w:r>
      <w:r>
        <w:t xml:space="preserve"> </w:t>
      </w:r>
      <w:r>
        <w:t>преследование в отношении защитников окружающей среды.</w:t>
      </w:r>
    </w:p>
    <w:p w14:paraId="5E000000">
      <w:pPr>
        <w:widowControl w:val="1"/>
        <w:spacing w:after="0"/>
        <w:ind w:firstLine="709"/>
        <w:jc w:val="both"/>
      </w:pPr>
    </w:p>
    <w:p w14:paraId="5F000000">
      <w:pPr>
        <w:widowControl w:val="1"/>
        <w:spacing w:after="0"/>
        <w:ind w:firstLine="709"/>
        <w:jc w:val="both"/>
      </w:pPr>
      <w:r>
        <w:t>ДЕМОГРАФИЧЕСКАЯ ПОЛИТИКА</w:t>
      </w:r>
    </w:p>
    <w:p w14:paraId="60000000">
      <w:pPr>
        <w:widowControl w:val="1"/>
        <w:spacing w:after="0"/>
        <w:ind w:firstLine="709"/>
        <w:jc w:val="both"/>
      </w:pPr>
      <w:r>
        <w:t>Семья является основной ячейкой общества, и её стабильность напрямую</w:t>
      </w:r>
      <w:r>
        <w:t xml:space="preserve"> </w:t>
      </w:r>
      <w:r>
        <w:t>влияет на благополучие и устойчивость общества в целом. Поддержка семьи</w:t>
      </w:r>
      <w:r>
        <w:t xml:space="preserve"> </w:t>
      </w:r>
      <w:r>
        <w:t>способствует снижению риска социальных конфликтов, преступности и других</w:t>
      </w:r>
      <w:r>
        <w:t xml:space="preserve"> </w:t>
      </w:r>
      <w:r>
        <w:t>негативных явлений, увеличению демографического потенциала, социальной</w:t>
      </w:r>
      <w:r>
        <w:t xml:space="preserve"> </w:t>
      </w:r>
      <w:r>
        <w:t>защите населения, обеспечению устойчивого экономического развития, сохранению</w:t>
      </w:r>
      <w:r>
        <w:t xml:space="preserve"> </w:t>
      </w:r>
      <w:r>
        <w:t>традиционных ценностей и культурного наследия общества.</w:t>
      </w:r>
    </w:p>
    <w:p w14:paraId="61000000">
      <w:pPr>
        <w:widowControl w:val="1"/>
        <w:spacing w:after="0"/>
        <w:ind w:firstLine="709"/>
        <w:jc w:val="both"/>
      </w:pPr>
      <w:r>
        <w:t>Мы предлагаем:</w:t>
      </w:r>
    </w:p>
    <w:p w14:paraId="62000000">
      <w:pPr>
        <w:widowControl w:val="1"/>
        <w:spacing w:after="0"/>
        <w:ind w:firstLine="709"/>
        <w:jc w:val="both"/>
      </w:pPr>
      <w:r>
        <w:t>1. Экологически устойчивое материнство и детство:</w:t>
      </w:r>
    </w:p>
    <w:p w14:paraId="63000000">
      <w:pPr>
        <w:widowControl w:val="1"/>
        <w:spacing w:after="0"/>
        <w:ind w:firstLine="709"/>
        <w:jc w:val="both"/>
      </w:pPr>
      <w:r>
        <w:t>– обеспечение экологически безопасных условий для детей, включая чистый</w:t>
      </w:r>
      <w:r>
        <w:t xml:space="preserve"> </w:t>
      </w:r>
      <w:r>
        <w:t>воздух, воду и продукты питания, а также безопасные игровые площадки и зелёные</w:t>
      </w:r>
      <w:r>
        <w:t xml:space="preserve"> </w:t>
      </w:r>
      <w:r>
        <w:t>зоны;</w:t>
      </w:r>
    </w:p>
    <w:p w14:paraId="64000000">
      <w:pPr>
        <w:widowControl w:val="1"/>
        <w:spacing w:after="0"/>
        <w:ind w:firstLine="709"/>
        <w:jc w:val="both"/>
      </w:pPr>
      <w:r>
        <w:t>– поддержку программ экологического образования и воспитания детей;</w:t>
      </w:r>
    </w:p>
    <w:p w14:paraId="65000000">
      <w:pPr>
        <w:widowControl w:val="1"/>
        <w:spacing w:after="0"/>
        <w:ind w:firstLine="709"/>
        <w:jc w:val="both"/>
      </w:pPr>
      <w:r>
        <w:t>– доступ к экологически безопасным товарам для детей;</w:t>
      </w:r>
    </w:p>
    <w:p w14:paraId="66000000">
      <w:pPr>
        <w:widowControl w:val="1"/>
        <w:spacing w:after="0"/>
        <w:ind w:firstLine="709"/>
        <w:jc w:val="both"/>
      </w:pPr>
      <w:r>
        <w:t>– разработку и реализацию программ содействия грудному вскармливанию,</w:t>
      </w:r>
      <w:r>
        <w:t xml:space="preserve"> </w:t>
      </w:r>
      <w:r>
        <w:t>раннему введению экологически безопасных пищевых продуктов.</w:t>
      </w:r>
    </w:p>
    <w:p w14:paraId="67000000">
      <w:pPr>
        <w:widowControl w:val="1"/>
        <w:spacing w:after="0"/>
        <w:ind w:firstLine="709"/>
        <w:jc w:val="both"/>
      </w:pPr>
      <w:r>
        <w:t>2. Развитие детских и семейных услуг:</w:t>
      </w:r>
    </w:p>
    <w:p w14:paraId="68000000">
      <w:pPr>
        <w:widowControl w:val="1"/>
        <w:spacing w:after="0"/>
        <w:ind w:firstLine="709"/>
        <w:jc w:val="both"/>
      </w:pPr>
      <w:r>
        <w:t>– создание и развитие сети детских садов, школ, медицинских центров и</w:t>
      </w:r>
      <w:r>
        <w:t xml:space="preserve"> </w:t>
      </w:r>
      <w:r>
        <w:t>других учреждений, обеспечивающих высококачественное обслуживание детей и</w:t>
      </w:r>
      <w:r>
        <w:t xml:space="preserve"> </w:t>
      </w:r>
      <w:r>
        <w:t>семей;</w:t>
      </w:r>
    </w:p>
    <w:p w14:paraId="69000000">
      <w:pPr>
        <w:widowControl w:val="1"/>
        <w:spacing w:after="0"/>
        <w:ind w:firstLine="709"/>
        <w:jc w:val="both"/>
      </w:pPr>
      <w:r>
        <w:t>– поддержку программ развития детского спорта, творчества и досуга,</w:t>
      </w:r>
      <w:r>
        <w:t xml:space="preserve"> </w:t>
      </w:r>
      <w:r>
        <w:t>направленных на разностороннее развитие детей и поддержание здорового образа</w:t>
      </w:r>
      <w:r>
        <w:t xml:space="preserve"> </w:t>
      </w:r>
      <w:r>
        <w:t>жизни.</w:t>
      </w:r>
    </w:p>
    <w:p w14:paraId="6A000000">
      <w:pPr>
        <w:widowControl w:val="1"/>
        <w:spacing w:after="0"/>
        <w:ind w:firstLine="709"/>
        <w:jc w:val="both"/>
      </w:pPr>
      <w:r>
        <w:t>3. Семейную поддержку и социальную защиту:</w:t>
      </w:r>
    </w:p>
    <w:p w14:paraId="6B000000">
      <w:pPr>
        <w:widowControl w:val="1"/>
        <w:spacing w:after="0"/>
        <w:ind w:firstLine="709"/>
        <w:jc w:val="both"/>
      </w:pPr>
      <w:r>
        <w:t>– проведение программ содействия семейному благополучию, включая</w:t>
      </w:r>
      <w:r>
        <w:t xml:space="preserve"> </w:t>
      </w:r>
      <w:r>
        <w:t>материнский капитал, субсидии на рождение детей, семейные льготы и другие</w:t>
      </w:r>
      <w:r>
        <w:t xml:space="preserve"> </w:t>
      </w:r>
      <w:r>
        <w:t>формы финансовой поддержки;</w:t>
      </w:r>
    </w:p>
    <w:p w14:paraId="6C000000">
      <w:pPr>
        <w:widowControl w:val="1"/>
        <w:spacing w:after="0"/>
        <w:ind w:firstLine="709"/>
        <w:jc w:val="both"/>
      </w:pPr>
      <w:r>
        <w:t>– развитие системы социальной защиты, включая детские пособия,</w:t>
      </w:r>
      <w:r>
        <w:t xml:space="preserve"> </w:t>
      </w:r>
      <w:r>
        <w:t>медицинское страхование и другие социальные выплаты, обеспечивающие семьям</w:t>
      </w:r>
      <w:r>
        <w:t xml:space="preserve"> </w:t>
      </w:r>
      <w:r>
        <w:t>достойный уровень жизни.</w:t>
      </w:r>
    </w:p>
    <w:p w14:paraId="6D000000">
      <w:pPr>
        <w:widowControl w:val="1"/>
        <w:spacing w:after="0"/>
        <w:ind w:firstLine="709"/>
        <w:jc w:val="both"/>
      </w:pPr>
      <w:r>
        <w:t>4. Гендерное равенство и семейные отношения:</w:t>
      </w:r>
    </w:p>
    <w:p w14:paraId="6E000000">
      <w:pPr>
        <w:widowControl w:val="1"/>
        <w:spacing w:after="0"/>
        <w:ind w:firstLine="709"/>
        <w:jc w:val="both"/>
      </w:pPr>
      <w:r>
        <w:t>– поддержку программ и инициатив, направленных на содействие гендерному</w:t>
      </w:r>
      <w:r>
        <w:t xml:space="preserve"> </w:t>
      </w:r>
      <w:r>
        <w:t>равенству в семейной жизни, в том числе на поощрение равноправных семейных</w:t>
      </w:r>
      <w:r>
        <w:t xml:space="preserve"> </w:t>
      </w:r>
      <w:r>
        <w:t>отношений и борьбу с насилием в семье. Побои в семье необходимо вернуть в список</w:t>
      </w:r>
      <w:r>
        <w:t xml:space="preserve"> </w:t>
      </w:r>
      <w:r>
        <w:t>преступлений: нынешнее законодательство слишком гуманно к домашним тиранам;</w:t>
      </w:r>
    </w:p>
    <w:p w14:paraId="6F000000">
      <w:pPr>
        <w:widowControl w:val="1"/>
        <w:spacing w:after="0"/>
        <w:ind w:firstLine="709"/>
        <w:jc w:val="both"/>
      </w:pPr>
      <w:r>
        <w:t>– проведение кампаний и мероприятий по пропаганде здоровых семейных</w:t>
      </w:r>
      <w:r>
        <w:t xml:space="preserve"> </w:t>
      </w:r>
      <w:r>
        <w:t>ценностей, включая уважение, поддержку и взаимопонимание между членами</w:t>
      </w:r>
      <w:r>
        <w:t xml:space="preserve"> </w:t>
      </w:r>
      <w:r>
        <w:t>семьи.</w:t>
      </w:r>
    </w:p>
    <w:p w14:paraId="70000000">
      <w:pPr>
        <w:widowControl w:val="1"/>
        <w:spacing w:after="0"/>
        <w:ind w:firstLine="709"/>
        <w:jc w:val="both"/>
      </w:pPr>
    </w:p>
    <w:p w14:paraId="71000000">
      <w:pPr>
        <w:widowControl w:val="1"/>
        <w:spacing w:after="0"/>
        <w:ind w:firstLine="709"/>
        <w:jc w:val="both"/>
      </w:pPr>
      <w:r>
        <w:t>ЖИЛИЩНАЯ ПОЛИТИКА</w:t>
      </w:r>
    </w:p>
    <w:p w14:paraId="72000000">
      <w:pPr>
        <w:widowControl w:val="1"/>
        <w:spacing w:after="0"/>
        <w:ind w:firstLine="709"/>
        <w:jc w:val="both"/>
      </w:pPr>
      <w:r>
        <w:t>Качественная городская среда должна обеспечивать возможности развития и самореализации горожан, создание комфортных и здоровых условий проживания, минимизацию риск</w:t>
      </w:r>
      <w:r>
        <w:t>а</w:t>
      </w:r>
      <w:r>
        <w:t xml:space="preserve"> заболеваний, связанных с загрязнением окружающей среды, снижение уровня шума</w:t>
      </w:r>
      <w:r>
        <w:t xml:space="preserve">, </w:t>
      </w:r>
      <w:r>
        <w:t>вибраций</w:t>
      </w:r>
      <w:r>
        <w:t>, даже уровня стресса</w:t>
      </w:r>
      <w:r>
        <w:t xml:space="preserve">. </w:t>
      </w:r>
      <w:r>
        <w:t xml:space="preserve">Сюда обязательно входит сбережение или восстановление </w:t>
      </w:r>
      <w:r>
        <w:t>живого водно-</w:t>
      </w:r>
      <w:r>
        <w:t>зел</w:t>
      </w:r>
      <w:r>
        <w:t>ё</w:t>
      </w:r>
      <w:r>
        <w:t>ного каркаса городов</w:t>
      </w:r>
      <w:r>
        <w:t>,</w:t>
      </w:r>
      <w:r>
        <w:t xml:space="preserve"> в котором имеют значение все устойчивые природные сообщества: и </w:t>
      </w:r>
      <w:r>
        <w:t xml:space="preserve">река, и </w:t>
      </w:r>
      <w:r>
        <w:t xml:space="preserve">разнотравные газоны, и </w:t>
      </w:r>
      <w:r>
        <w:t>особо охраняемые природные территории</w:t>
      </w:r>
      <w:r>
        <w:t xml:space="preserve">, и </w:t>
      </w:r>
      <w:r>
        <w:t>зел</w:t>
      </w:r>
      <w:r>
        <w:t>ё</w:t>
      </w:r>
      <w:r>
        <w:t>ный двор.</w:t>
      </w:r>
    </w:p>
    <w:p w14:paraId="73000000">
      <w:pPr>
        <w:widowControl w:val="1"/>
        <w:spacing w:after="0"/>
        <w:ind w:firstLine="709"/>
        <w:jc w:val="both"/>
      </w:pPr>
      <w:r>
        <w:t>В</w:t>
      </w:r>
      <w:r>
        <w:t xml:space="preserve"> сельской местности</w:t>
      </w:r>
      <w:r>
        <w:t xml:space="preserve"> </w:t>
      </w:r>
      <w:r>
        <w:t>качество сферы услуг не должно уступать городскому, чтобы люди могли выбирать</w:t>
      </w:r>
      <w:r>
        <w:t xml:space="preserve"> </w:t>
      </w:r>
      <w:r>
        <w:t>место для комфортной жизни.</w:t>
      </w:r>
    </w:p>
    <w:p w14:paraId="74000000">
      <w:pPr>
        <w:widowControl w:val="1"/>
        <w:spacing w:after="0"/>
        <w:ind w:firstLine="709"/>
        <w:jc w:val="both"/>
      </w:pPr>
      <w:r>
        <w:t>Обеспечение населения доступным жиль</w:t>
      </w:r>
      <w:r>
        <w:t>ё</w:t>
      </w:r>
      <w:r>
        <w:t>м – важнейший фактор благополучия страны и е</w:t>
      </w:r>
      <w:r>
        <w:t>ё</w:t>
      </w:r>
      <w:r>
        <w:t xml:space="preserve"> жителей, залог решения демографических задач.</w:t>
      </w:r>
    </w:p>
    <w:p w14:paraId="75000000">
      <w:pPr>
        <w:widowControl w:val="1"/>
        <w:spacing w:after="0"/>
        <w:ind w:firstLine="709"/>
        <w:jc w:val="both"/>
      </w:pPr>
      <w:r>
        <w:t>Мы предлагаем:</w:t>
      </w:r>
    </w:p>
    <w:p w14:paraId="76000000">
      <w:pPr>
        <w:widowControl w:val="1"/>
        <w:spacing w:after="0"/>
        <w:ind w:firstLine="709"/>
        <w:jc w:val="both"/>
      </w:pPr>
      <w:r>
        <w:t>– создание комплексной системы обеспечения граждан жиль</w:t>
      </w:r>
      <w:r>
        <w:t>ё</w:t>
      </w:r>
      <w:r>
        <w:t xml:space="preserve">м, включая </w:t>
      </w:r>
      <w:r>
        <w:t>предоставл</w:t>
      </w:r>
      <w:r>
        <w:t>ение</w:t>
      </w:r>
      <w:r>
        <w:t xml:space="preserve"> перво</w:t>
      </w:r>
      <w:r>
        <w:t>го</w:t>
      </w:r>
      <w:r>
        <w:t xml:space="preserve"> жиль</w:t>
      </w:r>
      <w:r>
        <w:t>я</w:t>
      </w:r>
      <w:r>
        <w:t xml:space="preserve"> молодой семье </w:t>
      </w:r>
      <w:r>
        <w:t xml:space="preserve">в ипотеку </w:t>
      </w:r>
      <w:r>
        <w:t>без первоначального взноса, уменьш</w:t>
      </w:r>
      <w:r>
        <w:t>ение</w:t>
      </w:r>
      <w:r>
        <w:t xml:space="preserve"> ипотечн</w:t>
      </w:r>
      <w:r>
        <w:t>ой</w:t>
      </w:r>
      <w:r>
        <w:t xml:space="preserve"> ставк</w:t>
      </w:r>
      <w:r>
        <w:t>и</w:t>
      </w:r>
      <w:r>
        <w:t xml:space="preserve"> с рождением каждого последующего ребёнка</w:t>
      </w:r>
      <w:r>
        <w:t>, предоставление сотрудникам бюджетной сферы муниципально</w:t>
      </w:r>
      <w:r>
        <w:t>го</w:t>
      </w:r>
      <w:r>
        <w:t xml:space="preserve"> жиль</w:t>
      </w:r>
      <w:r>
        <w:t xml:space="preserve">я по арендной ставке </w:t>
      </w:r>
      <w:r>
        <w:t>ниже рыночной с возможностью приватизации после 10 лет выслуги</w:t>
      </w:r>
      <w:r>
        <w:t>;</w:t>
      </w:r>
    </w:p>
    <w:p w14:paraId="77000000">
      <w:pPr>
        <w:widowControl w:val="1"/>
        <w:spacing w:after="0"/>
        <w:ind w:firstLine="709"/>
        <w:jc w:val="both"/>
      </w:pPr>
      <w:r>
        <w:t xml:space="preserve">– </w:t>
      </w:r>
      <w:r>
        <w:t>распространение льготной семейной ипотеки на вторичное жильё, чтобы</w:t>
      </w:r>
      <w:r>
        <w:t xml:space="preserve"> </w:t>
      </w:r>
      <w:r>
        <w:t>семейная ипотека была выгодна не только девелоперам, но и в первую очередь</w:t>
      </w:r>
      <w:r>
        <w:t xml:space="preserve"> </w:t>
      </w:r>
      <w:r>
        <w:t>семьям с детьми</w:t>
      </w:r>
      <w:r>
        <w:t>;</w:t>
      </w:r>
    </w:p>
    <w:p w14:paraId="78000000">
      <w:pPr>
        <w:widowControl w:val="1"/>
        <w:spacing w:after="0"/>
        <w:ind w:firstLine="709"/>
        <w:jc w:val="both"/>
        <w:rPr>
          <w:color w:themeColor="text1" w:val="000000"/>
        </w:rPr>
      </w:pPr>
      <w:r>
        <w:t>–</w:t>
      </w:r>
      <w:r>
        <w:t xml:space="preserve"> реформу ЖКХ, </w:t>
      </w:r>
      <w:r>
        <w:rPr>
          <w:color w:themeColor="text1" w:val="000000"/>
        </w:rPr>
        <w:t>предусматривающую усиление контроля за деятельностью управляющих компаний, недопущение необоснованного роста тарифов и содействие созданию товариществ собственников жилья с государственной поддержкой</w:t>
      </w:r>
      <w:r>
        <w:rPr>
          <w:color w:themeColor="text1" w:val="000000"/>
        </w:rPr>
        <w:t>;</w:t>
      </w:r>
    </w:p>
    <w:p w14:paraId="79000000">
      <w:pPr>
        <w:widowControl w:val="1"/>
        <w:spacing w:after="0"/>
        <w:ind w:firstLine="709"/>
        <w:jc w:val="both"/>
      </w:pPr>
      <w:r>
        <w:t>– максимально открытый аудит городской среды с интернет-ресурсами, где</w:t>
      </w:r>
      <w:r>
        <w:t xml:space="preserve"> </w:t>
      </w:r>
      <w:r>
        <w:t>можно посмотреть любые данные об экологической обстановке в реальном времени;</w:t>
      </w:r>
    </w:p>
    <w:p w14:paraId="7A000000">
      <w:pPr>
        <w:widowControl w:val="1"/>
        <w:spacing w:after="0"/>
        <w:ind w:firstLine="709"/>
        <w:jc w:val="both"/>
      </w:pPr>
      <w:r>
        <w:t>– ликвидацию объектов особой экологической опасности;</w:t>
      </w:r>
    </w:p>
    <w:p w14:paraId="7B000000">
      <w:pPr>
        <w:widowControl w:val="1"/>
        <w:spacing w:after="0"/>
        <w:ind w:firstLine="709"/>
        <w:jc w:val="both"/>
      </w:pPr>
      <w:r>
        <w:t>– адаптацию населённых пунктов к последствиям климатических изменений,</w:t>
      </w:r>
      <w:r>
        <w:t xml:space="preserve"> </w:t>
      </w:r>
      <w:r>
        <w:t>особенно к волнам жары и рекордным осадкам;</w:t>
      </w:r>
    </w:p>
    <w:p w14:paraId="7C000000">
      <w:pPr>
        <w:widowControl w:val="1"/>
        <w:spacing w:after="0"/>
        <w:ind w:firstLine="709"/>
        <w:jc w:val="both"/>
      </w:pPr>
      <w:r>
        <w:t>– проведение широкой общественной дискуссии об устойчивости</w:t>
      </w:r>
      <w:r>
        <w:t xml:space="preserve"> </w:t>
      </w:r>
      <w:r>
        <w:t>современных крупных городов.</w:t>
      </w:r>
    </w:p>
    <w:p w14:paraId="7D000000">
      <w:pPr>
        <w:widowControl w:val="1"/>
        <w:spacing w:after="0"/>
        <w:ind w:firstLine="709"/>
        <w:jc w:val="both"/>
      </w:pPr>
    </w:p>
    <w:p w14:paraId="7E000000">
      <w:pPr>
        <w:widowControl w:val="1"/>
        <w:spacing w:after="0"/>
        <w:ind w:firstLine="709"/>
        <w:jc w:val="both"/>
      </w:pPr>
      <w:r>
        <w:t>ЗДРАВО</w:t>
      </w:r>
      <w:r>
        <w:t>О</w:t>
      </w:r>
      <w:r>
        <w:t>ХРАНЕНИЕ</w:t>
      </w:r>
    </w:p>
    <w:p w14:paraId="7F000000">
      <w:pPr>
        <w:widowControl w:val="1"/>
        <w:spacing w:after="0"/>
        <w:ind w:firstLine="709"/>
        <w:jc w:val="both"/>
      </w:pPr>
      <w:r>
        <w:t>Улучшение экологической обстановки и поощрение здорового образа жизни</w:t>
      </w:r>
      <w:r>
        <w:t xml:space="preserve"> </w:t>
      </w:r>
      <w:r>
        <w:t>– главный фактор повышения качества жизни и укрепления здоровья граждан нашей</w:t>
      </w:r>
      <w:r>
        <w:t xml:space="preserve"> </w:t>
      </w:r>
      <w:r>
        <w:t>страны.</w:t>
      </w:r>
    </w:p>
    <w:p w14:paraId="80000000">
      <w:pPr>
        <w:widowControl w:val="1"/>
        <w:spacing w:after="0"/>
        <w:ind w:firstLine="709"/>
        <w:jc w:val="both"/>
      </w:pPr>
      <w:r>
        <w:t>При этом здравоохранение тоже, как и образование, должно перестать быть</w:t>
      </w:r>
      <w:r>
        <w:t xml:space="preserve"> </w:t>
      </w:r>
      <w:r>
        <w:t>отраслью экономики и стать услугой, которую государство оказывает обществу.</w:t>
      </w:r>
      <w:r>
        <w:t xml:space="preserve"> </w:t>
      </w:r>
      <w:r>
        <w:t>Экономический</w:t>
      </w:r>
      <w:r>
        <w:t xml:space="preserve"> </w:t>
      </w:r>
      <w:r>
        <w:t>подход к здравоохранению страдает близорукостью, в чём мы,</w:t>
      </w:r>
      <w:r>
        <w:t xml:space="preserve"> </w:t>
      </w:r>
      <w:r>
        <w:t>как и весь мир, ещё раз убедились во время ковидного кризиса. Эта близорукость не</w:t>
      </w:r>
      <w:r>
        <w:t xml:space="preserve"> </w:t>
      </w:r>
      <w:r>
        <w:t>позволяет видеть стратегические угрозы. А сейчас развитие этой системы должно</w:t>
      </w:r>
      <w:r>
        <w:t xml:space="preserve"> </w:t>
      </w:r>
      <w:r>
        <w:t xml:space="preserve">предусматривать угрозы </w:t>
      </w:r>
      <w:r>
        <w:t xml:space="preserve">– </w:t>
      </w:r>
      <w:r>
        <w:t>от новых пандемий до последствий волн жары или холода.</w:t>
      </w:r>
    </w:p>
    <w:p w14:paraId="81000000">
      <w:pPr>
        <w:widowControl w:val="1"/>
        <w:spacing w:after="0"/>
        <w:ind w:firstLine="709"/>
        <w:jc w:val="both"/>
      </w:pPr>
      <w:r>
        <w:t>Доступность здравоохранения для всех граждан страны подразумевает, что</w:t>
      </w:r>
      <w:r>
        <w:t xml:space="preserve"> </w:t>
      </w:r>
      <w:r>
        <w:t>государство сделает всё возможное, чтобы исключить дефицит врачей и медсестёр,</w:t>
      </w:r>
      <w:r>
        <w:t xml:space="preserve"> </w:t>
      </w:r>
      <w:r>
        <w:t>лекарств, современного оборудования и все другие дефициты.</w:t>
      </w:r>
    </w:p>
    <w:p w14:paraId="82000000">
      <w:pPr>
        <w:widowControl w:val="1"/>
        <w:spacing w:after="0"/>
        <w:ind w:firstLine="709"/>
        <w:jc w:val="both"/>
      </w:pPr>
      <w:r>
        <w:t>Мы предлагаем:</w:t>
      </w:r>
    </w:p>
    <w:p w14:paraId="83000000">
      <w:pPr>
        <w:widowControl w:val="1"/>
        <w:spacing w:after="0"/>
        <w:ind w:firstLine="709"/>
        <w:jc w:val="both"/>
      </w:pPr>
      <w:r>
        <w:t>– кардинальное расширение списка медицинских услуг, оказываемых по</w:t>
      </w:r>
      <w:r>
        <w:t xml:space="preserve"> </w:t>
      </w:r>
      <w:r>
        <w:t>полису бесплатного медицинского страхования;</w:t>
      </w:r>
    </w:p>
    <w:p w14:paraId="84000000">
      <w:pPr>
        <w:widowControl w:val="1"/>
        <w:spacing w:after="0"/>
        <w:ind w:firstLine="709"/>
        <w:jc w:val="both"/>
      </w:pPr>
      <w:r>
        <w:t>– расширение сети медицинских учреждений,</w:t>
      </w:r>
      <w:r>
        <w:rPr>
          <w:b w:val="1"/>
          <w:color w:val="FF0000"/>
        </w:rPr>
        <w:t xml:space="preserve"> </w:t>
      </w:r>
      <w:r>
        <w:t xml:space="preserve">их </w:t>
      </w:r>
      <w:r>
        <w:t>восстановление в небольших населённых пунктах;</w:t>
      </w:r>
    </w:p>
    <w:p w14:paraId="85000000">
      <w:pPr>
        <w:widowControl w:val="1"/>
        <w:spacing w:after="0"/>
        <w:ind w:firstLine="709"/>
        <w:jc w:val="both"/>
      </w:pPr>
      <w:r>
        <w:t>– развитие превентивной медицины и пропаганду здорового образа жизни</w:t>
      </w:r>
      <w:r>
        <w:t>, с</w:t>
      </w:r>
      <w:r>
        <w:t>одействие программам регулярных медицинских осмотров, вакцинации,</w:t>
      </w:r>
      <w:r>
        <w:t xml:space="preserve"> </w:t>
      </w:r>
      <w:r>
        <w:t>профилактики хронических заболеваний;</w:t>
      </w:r>
    </w:p>
    <w:p w14:paraId="86000000">
      <w:pPr>
        <w:widowControl w:val="1"/>
        <w:spacing w:after="0"/>
        <w:ind w:firstLine="709"/>
        <w:jc w:val="both"/>
      </w:pPr>
      <w:r>
        <w:t>– поддержку мероприятий, направленных на повышение осведомлённости</w:t>
      </w:r>
      <w:r>
        <w:t xml:space="preserve"> </w:t>
      </w:r>
      <w:r>
        <w:t>населения о вреде курения, злоупотребления алкоголем и потребления вредных</w:t>
      </w:r>
      <w:r>
        <w:t xml:space="preserve"> </w:t>
      </w:r>
      <w:r>
        <w:t>продуктов питания;</w:t>
      </w:r>
    </w:p>
    <w:p w14:paraId="87000000">
      <w:pPr>
        <w:widowControl w:val="1"/>
        <w:spacing w:after="0"/>
        <w:ind w:firstLine="709"/>
        <w:jc w:val="both"/>
      </w:pPr>
      <w:r>
        <w:t>– развитие телемедицины и единой базы пациентов, которая позволит</w:t>
      </w:r>
      <w:r>
        <w:t xml:space="preserve"> </w:t>
      </w:r>
      <w:r>
        <w:t>гражданам получать медицинскую помощь в любой точке страны;</w:t>
      </w:r>
    </w:p>
    <w:p w14:paraId="88000000">
      <w:pPr>
        <w:widowControl w:val="1"/>
        <w:spacing w:after="0"/>
        <w:ind w:firstLine="709"/>
        <w:jc w:val="both"/>
      </w:pPr>
      <w:r>
        <w:t>– интеграцию экологических аспектов в медицинское образование</w:t>
      </w:r>
      <w:r>
        <w:t>,</w:t>
      </w:r>
      <w:r>
        <w:t xml:space="preserve"> </w:t>
      </w:r>
      <w:r>
        <w:t>в</w:t>
      </w:r>
      <w:r>
        <w:t>недрение</w:t>
      </w:r>
      <w:r>
        <w:t xml:space="preserve"> </w:t>
      </w:r>
      <w:r>
        <w:t>в образовательные программы для медицинских работников курсов экологической</w:t>
      </w:r>
      <w:r>
        <w:t xml:space="preserve"> </w:t>
      </w:r>
      <w:r>
        <w:t xml:space="preserve">медицины, чтобы </w:t>
      </w:r>
      <w:r>
        <w:t>сформировать</w:t>
      </w:r>
      <w:r>
        <w:t xml:space="preserve"> </w:t>
      </w:r>
      <w:r>
        <w:t>понимание</w:t>
      </w:r>
      <w:r>
        <w:t xml:space="preserve"> </w:t>
      </w:r>
      <w:r>
        <w:t>взаимосвязи окружающей среды и</w:t>
      </w:r>
      <w:r>
        <w:t xml:space="preserve"> </w:t>
      </w:r>
      <w:r>
        <w:t>здоровья;</w:t>
      </w:r>
    </w:p>
    <w:p w14:paraId="89000000">
      <w:pPr>
        <w:widowControl w:val="1"/>
        <w:spacing w:after="0"/>
        <w:ind w:firstLine="709"/>
        <w:jc w:val="both"/>
      </w:pPr>
      <w:r>
        <w:t>– поддержку исследований и разработку методов диагностики и лечения</w:t>
      </w:r>
      <w:r>
        <w:t xml:space="preserve"> </w:t>
      </w:r>
      <w:r>
        <w:t>заболеваний, связанных с воздействием окружающей среды, таких как аллергия,</w:t>
      </w:r>
      <w:r>
        <w:t xml:space="preserve"> </w:t>
      </w:r>
      <w:r>
        <w:t>астма, рак и другие;</w:t>
      </w:r>
    </w:p>
    <w:p w14:paraId="8A000000">
      <w:pPr>
        <w:widowControl w:val="1"/>
        <w:spacing w:after="0"/>
        <w:ind w:firstLine="709"/>
        <w:jc w:val="both"/>
      </w:pPr>
      <w:r>
        <w:t>– противодействие фармакологическому лобби, методы работы которого</w:t>
      </w:r>
      <w:r>
        <w:t xml:space="preserve"> </w:t>
      </w:r>
      <w:r>
        <w:t>стали явной угрозой здоровью населения. Финансовое стимулирование врачей за</w:t>
      </w:r>
      <w:r>
        <w:t xml:space="preserve"> </w:t>
      </w:r>
      <w:r>
        <w:t>выписывание тех или иных лекарств должно быть запрещено. Навязывание</w:t>
      </w:r>
      <w:r>
        <w:t xml:space="preserve"> </w:t>
      </w:r>
      <w:r>
        <w:t>пациентам лекарств, процедур, операций должно оперативно выявляться и сурово</w:t>
      </w:r>
      <w:r>
        <w:t xml:space="preserve"> </w:t>
      </w:r>
      <w:r>
        <w:t>наказываться. Финансирование разработки новых лекарств должно проводиться по</w:t>
      </w:r>
      <w:r>
        <w:t xml:space="preserve"> </w:t>
      </w:r>
      <w:r>
        <w:t>плану, утверждённому на государственном уровне. Государство должно активно</w:t>
      </w:r>
      <w:r>
        <w:t xml:space="preserve"> </w:t>
      </w:r>
      <w:r>
        <w:t>участвовать в разработке новых медицинских препаратов, даже если такие</w:t>
      </w:r>
      <w:r>
        <w:t xml:space="preserve"> </w:t>
      </w:r>
      <w:r>
        <w:t>разработки ведутся частными компаниями, и осуществлять контроль за ценами;</w:t>
      </w:r>
    </w:p>
    <w:p w14:paraId="8B000000">
      <w:pPr>
        <w:widowControl w:val="1"/>
        <w:spacing w:after="0"/>
        <w:ind w:firstLine="709"/>
        <w:jc w:val="both"/>
      </w:pPr>
      <w:r>
        <w:t>– развитие альтернативных методов лечения и реабилитации, включая</w:t>
      </w:r>
      <w:r>
        <w:t xml:space="preserve"> </w:t>
      </w:r>
      <w:r>
        <w:t>фитотерапию, ароматерапию, физиотерапию и другие натуральные методы,</w:t>
      </w:r>
      <w:r>
        <w:t xml:space="preserve"> </w:t>
      </w:r>
      <w:r>
        <w:t>поддержку научных исследований в данной области</w:t>
      </w:r>
      <w:r>
        <w:t>, и</w:t>
      </w:r>
      <w:r>
        <w:t>нтеграцию этих методов в</w:t>
      </w:r>
      <w:r>
        <w:t xml:space="preserve"> </w:t>
      </w:r>
      <w:r>
        <w:t>систему здравоохранения и обеспечение доступности для пациентов, желающих</w:t>
      </w:r>
      <w:r>
        <w:t xml:space="preserve"> </w:t>
      </w:r>
      <w:r>
        <w:t>использовать альтернативные подходы к лечению;</w:t>
      </w:r>
    </w:p>
    <w:p w14:paraId="8C000000">
      <w:pPr>
        <w:widowControl w:val="1"/>
        <w:spacing w:after="0"/>
        <w:ind w:firstLine="709"/>
        <w:jc w:val="both"/>
      </w:pPr>
      <w:r>
        <w:t>– снижение объёма отчётности. Врач должен лечить людей и обеспечивать</w:t>
      </w:r>
      <w:r>
        <w:t xml:space="preserve"> </w:t>
      </w:r>
      <w:r>
        <w:t>профилактику заболеваний. Необходимо снизить время, которое</w:t>
      </w:r>
      <w:r>
        <w:t xml:space="preserve"> </w:t>
      </w:r>
      <w:r>
        <w:t>врачи тратят на</w:t>
      </w:r>
      <w:r>
        <w:t xml:space="preserve"> </w:t>
      </w:r>
      <w:r>
        <w:t>отчётность, для более качественного выполнения ими своих обязанностей. Тут</w:t>
      </w:r>
      <w:r>
        <w:t xml:space="preserve"> </w:t>
      </w:r>
      <w:r>
        <w:t>необходимы самые решительные меры, от кардинального уменьшения количества</w:t>
      </w:r>
      <w:r>
        <w:t xml:space="preserve"> </w:t>
      </w:r>
      <w:r>
        <w:t>форм отчётности до применения искусственного интеллекта для создания отчётов;</w:t>
      </w:r>
    </w:p>
    <w:p w14:paraId="8D000000">
      <w:pPr>
        <w:widowControl w:val="1"/>
        <w:spacing w:after="0"/>
        <w:ind w:firstLine="709"/>
        <w:jc w:val="both"/>
      </w:pPr>
      <w:r>
        <w:t>– импортозамещение основных видов медицинского оборудования и</w:t>
      </w:r>
      <w:r>
        <w:t xml:space="preserve"> </w:t>
      </w:r>
      <w:r>
        <w:t>препаратов.</w:t>
      </w:r>
    </w:p>
    <w:p w14:paraId="8E000000">
      <w:pPr>
        <w:widowControl w:val="1"/>
        <w:spacing w:after="0"/>
        <w:ind w:firstLine="709"/>
        <w:jc w:val="both"/>
      </w:pPr>
    </w:p>
    <w:p w14:paraId="8F000000">
      <w:pPr>
        <w:widowControl w:val="1"/>
        <w:spacing w:after="0"/>
        <w:ind w:firstLine="709"/>
        <w:jc w:val="both"/>
      </w:pPr>
      <w:r>
        <w:t>ОБРАЗОВАНИЕ</w:t>
      </w:r>
    </w:p>
    <w:p w14:paraId="90000000">
      <w:pPr>
        <w:widowControl w:val="1"/>
        <w:spacing w:after="0"/>
        <w:ind w:firstLine="709"/>
        <w:jc w:val="both"/>
      </w:pPr>
      <w:r>
        <w:t>Великий поворот позволит нам сохранить и даже развить систему долгого</w:t>
      </w:r>
      <w:r>
        <w:t xml:space="preserve"> </w:t>
      </w:r>
      <w:r>
        <w:t>образования, при котором всем гражданам гарантируется бесплатное среднее</w:t>
      </w:r>
      <w:r>
        <w:t xml:space="preserve"> </w:t>
      </w:r>
      <w:r>
        <w:t>образование и возможность продолжать при желании своё обучение дальше.</w:t>
      </w:r>
      <w:r>
        <w:t xml:space="preserve"> </w:t>
      </w:r>
      <w:r>
        <w:t>Система образования должна быть нацелена на создание личности, которая</w:t>
      </w:r>
      <w:r>
        <w:t xml:space="preserve"> </w:t>
      </w:r>
      <w:r>
        <w:t>может не только оперировать большим объёмом данных, но и уметь мыслить</w:t>
      </w:r>
      <w:r>
        <w:t xml:space="preserve"> </w:t>
      </w:r>
      <w:r>
        <w:t>самостоятельно</w:t>
      </w:r>
      <w:r>
        <w:t xml:space="preserve">, </w:t>
      </w:r>
      <w:r>
        <w:t xml:space="preserve">логически, </w:t>
      </w:r>
      <w:r>
        <w:t>а также</w:t>
      </w:r>
      <w:r>
        <w:t xml:space="preserve"> творчески применять полученные</w:t>
      </w:r>
      <w:r>
        <w:t xml:space="preserve"> </w:t>
      </w:r>
      <w:r>
        <w:t xml:space="preserve">знания на практике. Эта личность должна уметь противостоять </w:t>
      </w:r>
      <w:r>
        <w:t>валу дезинформации</w:t>
      </w:r>
      <w:r>
        <w:t xml:space="preserve"> </w:t>
      </w:r>
      <w:r>
        <w:t>самого разного рода, который будет обрушиваться на неё из всех источников.</w:t>
      </w:r>
    </w:p>
    <w:p w14:paraId="91000000">
      <w:pPr>
        <w:widowControl w:val="1"/>
        <w:spacing w:after="0"/>
        <w:ind w:firstLine="709"/>
        <w:jc w:val="both"/>
      </w:pPr>
      <w:r>
        <w:t>Обстоятельства требуют, чтобы росла роль общей естественно-научной</w:t>
      </w:r>
      <w:r>
        <w:t xml:space="preserve"> </w:t>
      </w:r>
      <w:r>
        <w:t>грамотности. Без неё в кризисном мире слишком велика вероятность того, что</w:t>
      </w:r>
      <w:r>
        <w:t xml:space="preserve"> </w:t>
      </w:r>
      <w:r>
        <w:t>государства, политические партии, корпорации, общественные некоммерческие</w:t>
      </w:r>
      <w:r>
        <w:t xml:space="preserve"> </w:t>
      </w:r>
      <w:r>
        <w:t>организации будут навязывать людям взгляды, которые по сути своей антинаучны,</w:t>
      </w:r>
      <w:r>
        <w:t xml:space="preserve"> </w:t>
      </w:r>
      <w:r>
        <w:t>но которые будут отвечать корыстным интересам этих структур. Система</w:t>
      </w:r>
      <w:r>
        <w:t xml:space="preserve"> </w:t>
      </w:r>
      <w:r>
        <w:t>образования и воспитания должна вырабатывать иммунитет против такого влияния.</w:t>
      </w:r>
    </w:p>
    <w:p w14:paraId="92000000">
      <w:pPr>
        <w:widowControl w:val="1"/>
        <w:spacing w:after="0"/>
        <w:ind w:firstLine="709"/>
        <w:jc w:val="both"/>
      </w:pPr>
      <w:r>
        <w:t>Современный человек должен уверенно определять фейки, нарушения в логике</w:t>
      </w:r>
      <w:r>
        <w:t xml:space="preserve"> </w:t>
      </w:r>
      <w:r>
        <w:t>подачи информации и демагогические приёмы.</w:t>
      </w:r>
    </w:p>
    <w:p w14:paraId="93000000">
      <w:pPr>
        <w:widowControl w:val="1"/>
        <w:spacing w:after="0"/>
        <w:ind w:firstLine="709"/>
        <w:jc w:val="both"/>
      </w:pPr>
      <w:r>
        <w:t>Мы предлагаем:</w:t>
      </w:r>
    </w:p>
    <w:p w14:paraId="94000000">
      <w:pPr>
        <w:widowControl w:val="1"/>
        <w:spacing w:after="0"/>
        <w:ind w:firstLine="709"/>
        <w:jc w:val="both"/>
      </w:pPr>
      <w:r>
        <w:t>– постоянно совершенствовать систему образования, не допуская</w:t>
      </w:r>
      <w:r>
        <w:t xml:space="preserve"> </w:t>
      </w:r>
      <w:r>
        <w:t>некритичного заимствования любых иностранных нововведений и применяя то</w:t>
      </w:r>
      <w:r>
        <w:t xml:space="preserve"> </w:t>
      </w:r>
      <w:r>
        <w:t>лучшее, что было в советской системе;</w:t>
      </w:r>
    </w:p>
    <w:p w14:paraId="95000000">
      <w:pPr>
        <w:widowControl w:val="1"/>
        <w:spacing w:after="0"/>
        <w:ind w:firstLine="709"/>
        <w:jc w:val="both"/>
      </w:pPr>
      <w:r>
        <w:t>– формировать государственный и коммерческий заказ в системе высшего и</w:t>
      </w:r>
      <w:r>
        <w:t xml:space="preserve"> </w:t>
      </w:r>
      <w:r>
        <w:t>среднего специального образования с обязательным участием заказчиков в</w:t>
      </w:r>
      <w:r>
        <w:t xml:space="preserve"> </w:t>
      </w:r>
      <w:r>
        <w:t>формировании образовательных программ. Это позволит преодолеть парадокс,</w:t>
      </w:r>
      <w:r>
        <w:t xml:space="preserve"> </w:t>
      </w:r>
      <w:r>
        <w:t>когда выпускники вузов и ссузов не могут найти работу, а предприятия испытывают</w:t>
      </w:r>
      <w:r>
        <w:t xml:space="preserve"> </w:t>
      </w:r>
      <w:r>
        <w:t>колоссальный кадровый голод;</w:t>
      </w:r>
    </w:p>
    <w:p w14:paraId="96000000">
      <w:pPr>
        <w:widowControl w:val="1"/>
        <w:spacing w:after="0"/>
        <w:ind w:firstLine="709"/>
        <w:jc w:val="both"/>
      </w:pPr>
      <w:r>
        <w:t>– увеличить расходы на профессиональное образование;</w:t>
      </w:r>
    </w:p>
    <w:p w14:paraId="97000000">
      <w:pPr>
        <w:widowControl w:val="1"/>
        <w:spacing w:after="0"/>
        <w:ind w:firstLine="709"/>
        <w:jc w:val="both"/>
      </w:pPr>
      <w:r>
        <w:t>– создать большое количество качественных интернет-курсов обучения и</w:t>
      </w:r>
      <w:r>
        <w:t xml:space="preserve"> </w:t>
      </w:r>
      <w:r>
        <w:t>образовательных сайтов;</w:t>
      </w:r>
    </w:p>
    <w:p w14:paraId="98000000">
      <w:pPr>
        <w:widowControl w:val="1"/>
        <w:spacing w:after="0"/>
        <w:ind w:firstLine="709"/>
        <w:jc w:val="both"/>
      </w:pPr>
      <w:r>
        <w:t>– развивать систему переквалификации и повышения квалификации, в том</w:t>
      </w:r>
      <w:r>
        <w:t xml:space="preserve"> </w:t>
      </w:r>
      <w:r>
        <w:t>числе и для пожилых людей;</w:t>
      </w:r>
    </w:p>
    <w:p w14:paraId="99000000">
      <w:pPr>
        <w:widowControl w:val="1"/>
        <w:spacing w:after="0"/>
        <w:ind w:firstLine="709"/>
        <w:jc w:val="both"/>
      </w:pPr>
      <w:r>
        <w:t>– создать систему высшего профессионального образования для рабочих</w:t>
      </w:r>
      <w:r>
        <w:t xml:space="preserve"> </w:t>
      </w:r>
      <w:r>
        <w:t>специальностей, требующих особо высокой квалификации;</w:t>
      </w:r>
    </w:p>
    <w:p w14:paraId="9A000000">
      <w:pPr>
        <w:widowControl w:val="1"/>
        <w:spacing w:after="0"/>
        <w:ind w:firstLine="709"/>
        <w:jc w:val="both"/>
      </w:pPr>
      <w:r>
        <w:t>– разработать и внедрить пожизненные контракты с обладателями особо</w:t>
      </w:r>
      <w:r>
        <w:t xml:space="preserve"> </w:t>
      </w:r>
      <w:r>
        <w:t>ценных профессий, которые будут предусматривать дополнительные финансовые</w:t>
      </w:r>
      <w:r>
        <w:t xml:space="preserve"> </w:t>
      </w:r>
      <w:r>
        <w:t>гарантии со стороны государства в обмен на обязательство работника определённую</w:t>
      </w:r>
      <w:r>
        <w:t xml:space="preserve"> </w:t>
      </w:r>
      <w:r>
        <w:t xml:space="preserve">часть его карьеры провести </w:t>
      </w:r>
      <w:r>
        <w:t xml:space="preserve">в </w:t>
      </w:r>
      <w:r>
        <w:t>строительстве или обслуживании стратегически</w:t>
      </w:r>
      <w:r>
        <w:t xml:space="preserve"> </w:t>
      </w:r>
      <w:r>
        <w:t>важных инфраструктурных объектов</w:t>
      </w:r>
      <w:r>
        <w:t>;</w:t>
      </w:r>
    </w:p>
    <w:p w14:paraId="9B000000">
      <w:pPr>
        <w:widowControl w:val="1"/>
        <w:spacing w:after="0"/>
        <w:ind w:firstLine="709"/>
        <w:jc w:val="both"/>
        <w:rPr>
          <w:color w:themeColor="text1" w:val="000000"/>
        </w:rPr>
      </w:pPr>
      <w:r>
        <w:rPr>
          <w:color w:themeColor="text1" w:val="000000"/>
        </w:rPr>
        <w:t>–</w:t>
      </w:r>
      <w:r>
        <w:rPr>
          <w:color w:themeColor="text1" w:val="000000"/>
        </w:rPr>
        <w:t xml:space="preserve"> поддерж</w:t>
      </w:r>
      <w:r>
        <w:rPr>
          <w:color w:themeColor="text1" w:val="000000"/>
        </w:rPr>
        <w:t>ивать</w:t>
      </w:r>
      <w:r>
        <w:rPr>
          <w:color w:themeColor="text1" w:val="000000"/>
        </w:rPr>
        <w:t xml:space="preserve"> изучени</w:t>
      </w:r>
      <w:r>
        <w:rPr>
          <w:color w:themeColor="text1" w:val="000000"/>
        </w:rPr>
        <w:t>е</w:t>
      </w:r>
      <w:r>
        <w:rPr>
          <w:color w:themeColor="text1" w:val="000000"/>
        </w:rPr>
        <w:t xml:space="preserve"> родных языков и этнокультурных традиций народов Российской Федерации в школах и вузах</w:t>
      </w:r>
      <w:r>
        <w:rPr>
          <w:color w:themeColor="text1" w:val="000000"/>
        </w:rPr>
        <w:t>.</w:t>
      </w:r>
    </w:p>
    <w:p w14:paraId="9C000000">
      <w:pPr>
        <w:widowControl w:val="1"/>
        <w:spacing w:after="0"/>
        <w:ind w:firstLine="709"/>
        <w:jc w:val="both"/>
      </w:pPr>
    </w:p>
    <w:p w14:paraId="9D000000">
      <w:pPr>
        <w:widowControl w:val="1"/>
        <w:spacing w:after="0"/>
        <w:ind w:firstLine="709"/>
        <w:jc w:val="both"/>
      </w:pPr>
      <w:r>
        <w:t>ЭКОЛОГИЧЕСКОЕ ОБРАЗОВАНИЕ</w:t>
      </w:r>
    </w:p>
    <w:p w14:paraId="9E000000">
      <w:pPr>
        <w:widowControl w:val="1"/>
        <w:spacing w:after="0"/>
        <w:ind w:firstLine="709"/>
        <w:jc w:val="both"/>
      </w:pPr>
      <w:r>
        <w:t>Без общего представления об экологических проблемах в самом широком</w:t>
      </w:r>
      <w:r>
        <w:t xml:space="preserve"> </w:t>
      </w:r>
      <w:r>
        <w:t>смысле этого слова, без понимания того, как человек взаимодействует с</w:t>
      </w:r>
      <w:r>
        <w:t xml:space="preserve"> </w:t>
      </w:r>
      <w:r>
        <w:t>окружающим его миром, невозможно противостояние многочисленным кризисам,</w:t>
      </w:r>
      <w:r>
        <w:t xml:space="preserve"> </w:t>
      </w:r>
      <w:r>
        <w:t>которые угрожают человечеству.</w:t>
      </w:r>
    </w:p>
    <w:p w14:paraId="9F000000">
      <w:pPr>
        <w:widowControl w:val="1"/>
        <w:spacing w:after="0"/>
        <w:ind w:firstLine="709"/>
        <w:jc w:val="both"/>
      </w:pPr>
      <w:r>
        <w:t>Без понимания закономерностей этого процесса и без знания фактов</w:t>
      </w:r>
      <w:r>
        <w:t xml:space="preserve"> </w:t>
      </w:r>
      <w:r>
        <w:t>невозможно представить себе человека будущего. И тем более никто не может быть</w:t>
      </w:r>
      <w:r>
        <w:t xml:space="preserve"> </w:t>
      </w:r>
      <w:r>
        <w:t>допущен к решению государственных и общественных вопросов без определённого</w:t>
      </w:r>
      <w:r>
        <w:t xml:space="preserve"> </w:t>
      </w:r>
      <w:r>
        <w:t>уровня компетентности в сфере экологии.</w:t>
      </w:r>
    </w:p>
    <w:p w14:paraId="A0000000">
      <w:pPr>
        <w:widowControl w:val="1"/>
        <w:spacing w:after="0"/>
        <w:ind w:firstLine="709"/>
        <w:jc w:val="both"/>
      </w:pPr>
      <w:r>
        <w:t>Мы предлагаем:</w:t>
      </w:r>
    </w:p>
    <w:p w14:paraId="A1000000">
      <w:pPr>
        <w:widowControl w:val="1"/>
        <w:spacing w:after="0"/>
        <w:ind w:firstLine="709"/>
        <w:jc w:val="both"/>
      </w:pPr>
      <w:r>
        <w:t xml:space="preserve">– начинать </w:t>
      </w:r>
      <w:r>
        <w:t>экообразование</w:t>
      </w:r>
      <w:r>
        <w:t xml:space="preserve"> с детского сада, продолжать в школах и высших</w:t>
      </w:r>
      <w:r>
        <w:t xml:space="preserve"> </w:t>
      </w:r>
      <w:r>
        <w:t>учебных заведениях</w:t>
      </w:r>
      <w:r>
        <w:t xml:space="preserve">, </w:t>
      </w:r>
      <w:r>
        <w:rPr>
          <w:color w:themeColor="text1" w:val="000000"/>
        </w:rPr>
        <w:t>интегрировать экологические знания и традиции бережного природопользования в образовательные программы</w:t>
      </w:r>
      <w:r>
        <w:rPr>
          <w:color w:themeColor="text1" w:val="000000"/>
        </w:rPr>
        <w:t>;</w:t>
      </w:r>
    </w:p>
    <w:p w14:paraId="A2000000">
      <w:pPr>
        <w:widowControl w:val="1"/>
        <w:spacing w:after="0"/>
        <w:ind w:firstLine="709"/>
        <w:jc w:val="both"/>
      </w:pPr>
      <w:r>
        <w:t>– ввести в экзаменационные программы школ и вузов экологические темы;</w:t>
      </w:r>
    </w:p>
    <w:p w14:paraId="A3000000">
      <w:pPr>
        <w:widowControl w:val="1"/>
        <w:spacing w:after="0"/>
        <w:ind w:firstLine="709"/>
        <w:jc w:val="both"/>
      </w:pPr>
      <w:r>
        <w:t>– организовать прохождение всеми выборными лицами и государственными</w:t>
      </w:r>
      <w:r>
        <w:t xml:space="preserve"> </w:t>
      </w:r>
      <w:r>
        <w:t>служащими образовательного курса с кратким изложением самых главных вопросов</w:t>
      </w:r>
      <w:r>
        <w:t xml:space="preserve"> </w:t>
      </w:r>
      <w:r>
        <w:t>современности</w:t>
      </w:r>
      <w:r>
        <w:t>, касающихся энергетики,</w:t>
      </w:r>
      <w:r>
        <w:t xml:space="preserve"> ресурсов, продовольствия, экологии, климата;</w:t>
      </w:r>
    </w:p>
    <w:p w14:paraId="A4000000">
      <w:pPr>
        <w:widowControl w:val="1"/>
        <w:spacing w:after="0"/>
        <w:ind w:firstLine="709"/>
        <w:jc w:val="both"/>
      </w:pPr>
      <w:r>
        <w:t>– разработать и ввести стратегические программы подготовки</w:t>
      </w:r>
      <w:r>
        <w:t xml:space="preserve"> </w:t>
      </w:r>
      <w:r>
        <w:t>квалифицированных кадров, необходимых для полноценного функционирования</w:t>
      </w:r>
      <w:r>
        <w:t xml:space="preserve"> </w:t>
      </w:r>
      <w:r>
        <w:t>зелёной экономики;</w:t>
      </w:r>
    </w:p>
    <w:p w14:paraId="A5000000">
      <w:pPr>
        <w:widowControl w:val="1"/>
        <w:spacing w:after="0"/>
        <w:ind w:firstLine="709"/>
        <w:jc w:val="both"/>
      </w:pPr>
      <w:r>
        <w:t>– содействовать партнёрству между образовательными учреждениями,</w:t>
      </w:r>
      <w:r>
        <w:t xml:space="preserve"> </w:t>
      </w:r>
      <w:r>
        <w:t>экологическими организациями и предприятиями для проведения практических</w:t>
      </w:r>
      <w:r>
        <w:t xml:space="preserve"> </w:t>
      </w:r>
      <w:r>
        <w:t>занятий, стажировок и исследовательских проектов;</w:t>
      </w:r>
    </w:p>
    <w:p w14:paraId="A6000000">
      <w:pPr>
        <w:widowControl w:val="1"/>
        <w:spacing w:after="0"/>
        <w:ind w:firstLine="709"/>
        <w:jc w:val="both"/>
      </w:pPr>
      <w:r>
        <w:t>– развивать программы образования, включая школьные и университетские</w:t>
      </w:r>
      <w:r>
        <w:t xml:space="preserve"> </w:t>
      </w:r>
      <w:r>
        <w:t>курсы, с упором на экологические науки, устойчивое развитие и экологическое</w:t>
      </w:r>
      <w:r>
        <w:t xml:space="preserve"> </w:t>
      </w:r>
      <w:r>
        <w:t>сознание;</w:t>
      </w:r>
    </w:p>
    <w:p w14:paraId="A7000000">
      <w:pPr>
        <w:widowControl w:val="1"/>
        <w:spacing w:after="0"/>
        <w:ind w:firstLine="709"/>
        <w:jc w:val="both"/>
      </w:pPr>
      <w:r>
        <w:t>– поддерживать научно-популярные мероприятия, выставки, лекции и</w:t>
      </w:r>
      <w:r>
        <w:t xml:space="preserve"> </w:t>
      </w:r>
      <w:r>
        <w:t xml:space="preserve">семинары для распространения знаний о проблемах окружающей среды и </w:t>
      </w:r>
      <w:r>
        <w:t xml:space="preserve">о </w:t>
      </w:r>
      <w:r>
        <w:t>методах</w:t>
      </w:r>
      <w:r>
        <w:t xml:space="preserve"> </w:t>
      </w:r>
      <w:r>
        <w:t>их решения;</w:t>
      </w:r>
    </w:p>
    <w:p w14:paraId="A8000000">
      <w:pPr>
        <w:widowControl w:val="1"/>
        <w:spacing w:after="0"/>
        <w:ind w:firstLine="709"/>
        <w:jc w:val="both"/>
      </w:pPr>
      <w:r>
        <w:t>– возрождать огороды и теплицы на пришкольных участках для поддержания</w:t>
      </w:r>
      <w:r>
        <w:t xml:space="preserve"> </w:t>
      </w:r>
      <w:r>
        <w:t>традиций выращивания продовольствия на личных приусадебных участках</w:t>
      </w:r>
      <w:r>
        <w:t>;</w:t>
      </w:r>
    </w:p>
    <w:p w14:paraId="A9000000">
      <w:pPr>
        <w:widowControl w:val="1"/>
        <w:spacing w:after="0"/>
        <w:ind w:firstLine="709"/>
        <w:jc w:val="both"/>
        <w:rPr>
          <w:color w:themeColor="text1" w:val="000000"/>
        </w:rPr>
      </w:pPr>
      <w:r>
        <w:t xml:space="preserve">– разработать и внедрить </w:t>
      </w:r>
      <w:r>
        <w:rPr>
          <w:color w:themeColor="text1" w:val="000000"/>
        </w:rPr>
        <w:t>п</w:t>
      </w:r>
      <w:r>
        <w:rPr>
          <w:color w:themeColor="text1" w:val="000000"/>
        </w:rPr>
        <w:t>рограмм</w:t>
      </w:r>
      <w:r>
        <w:rPr>
          <w:color w:themeColor="text1" w:val="000000"/>
        </w:rPr>
        <w:t>ы</w:t>
      </w:r>
      <w:r>
        <w:rPr>
          <w:color w:themeColor="text1" w:val="000000"/>
        </w:rPr>
        <w:t xml:space="preserve"> высшего и среднего профессионального образования для подготовки специалистов-экологов широкого профиля, способных работать в органах</w:t>
      </w:r>
      <w:r>
        <w:rPr>
          <w:color w:themeColor="text1" w:val="000000"/>
        </w:rPr>
        <w:t xml:space="preserve"> исполнительной власти всех уровней, </w:t>
      </w:r>
      <w:r>
        <w:rPr>
          <w:color w:themeColor="text1" w:val="000000"/>
        </w:rPr>
        <w:t xml:space="preserve">в </w:t>
      </w:r>
      <w:r>
        <w:rPr>
          <w:color w:themeColor="text1" w:val="000000"/>
        </w:rPr>
        <w:t>контрольно-надзорных органах</w:t>
      </w:r>
      <w:r>
        <w:rPr>
          <w:color w:themeColor="text1" w:val="000000"/>
        </w:rPr>
        <w:t>, на предприятиях, в научных и общественных организациях, с обеспечением целевого набора и гарантий трудоустройства выпускников</w:t>
      </w:r>
      <w:r>
        <w:rPr>
          <w:color w:themeColor="text1" w:val="000000"/>
        </w:rPr>
        <w:t>;</w:t>
      </w:r>
    </w:p>
    <w:p w14:paraId="AA000000">
      <w:pPr>
        <w:widowControl w:val="1"/>
        <w:spacing w:after="0"/>
        <w:ind w:firstLine="709"/>
        <w:jc w:val="both"/>
        <w:rPr>
          <w:color w:themeColor="text1" w:val="000000"/>
        </w:rPr>
      </w:pPr>
      <w:r>
        <w:rPr>
          <w:color w:themeColor="text1" w:val="000000"/>
        </w:rPr>
        <w:t>– внедрить</w:t>
      </w:r>
      <w:r>
        <w:rPr>
          <w:color w:themeColor="text1" w:val="000000"/>
        </w:rPr>
        <w:t xml:space="preserve"> программ</w:t>
      </w:r>
      <w:r>
        <w:rPr>
          <w:color w:themeColor="text1" w:val="000000"/>
        </w:rPr>
        <w:t>ы</w:t>
      </w:r>
      <w:r>
        <w:rPr>
          <w:color w:themeColor="text1" w:val="000000"/>
        </w:rPr>
        <w:t xml:space="preserve"> повышения экологической грамотности</w:t>
      </w:r>
      <w:r>
        <w:rPr>
          <w:color w:themeColor="text1" w:val="000000"/>
        </w:rPr>
        <w:t xml:space="preserve"> </w:t>
      </w:r>
      <w:r>
        <w:rPr>
          <w:color w:themeColor="text1" w:val="000000"/>
        </w:rPr>
        <w:t>работников</w:t>
      </w:r>
      <w:r>
        <w:rPr>
          <w:color w:themeColor="text1" w:val="000000"/>
        </w:rPr>
        <w:t xml:space="preserve"> </w:t>
      </w:r>
      <w:r>
        <w:rPr>
          <w:color w:themeColor="text1" w:val="000000"/>
        </w:rPr>
        <w:t>агропромышленного комплекса, промышленных предприятий и государственных</w:t>
      </w:r>
      <w:r>
        <w:rPr>
          <w:color w:themeColor="text1" w:val="000000"/>
        </w:rPr>
        <w:t xml:space="preserve"> </w:t>
      </w:r>
      <w:r>
        <w:rPr>
          <w:color w:themeColor="text1" w:val="000000"/>
        </w:rPr>
        <w:t>служащих.</w:t>
      </w:r>
    </w:p>
    <w:p w14:paraId="AB000000">
      <w:pPr>
        <w:widowControl w:val="1"/>
        <w:spacing w:after="0"/>
        <w:ind w:firstLine="709"/>
        <w:jc w:val="both"/>
      </w:pPr>
    </w:p>
    <w:p w14:paraId="AC000000">
      <w:pPr>
        <w:widowControl w:val="1"/>
        <w:spacing w:after="0"/>
        <w:ind w:firstLine="709"/>
        <w:jc w:val="both"/>
      </w:pPr>
      <w:r>
        <w:t>КУЛЬТУРА</w:t>
      </w:r>
    </w:p>
    <w:p w14:paraId="AD000000">
      <w:pPr>
        <w:widowControl w:val="1"/>
        <w:spacing w:after="0"/>
        <w:ind w:firstLine="709"/>
        <w:jc w:val="both"/>
      </w:pPr>
      <w:r>
        <w:t>Культура является основой национальной идентичности и сбережения</w:t>
      </w:r>
      <w:r>
        <w:t xml:space="preserve"> </w:t>
      </w:r>
      <w:r>
        <w:t xml:space="preserve">культурного наследия государства. </w:t>
      </w:r>
      <w:r>
        <w:t>Её р</w:t>
      </w:r>
      <w:r>
        <w:t>азвитие способствует сохранению и</w:t>
      </w:r>
      <w:r>
        <w:t xml:space="preserve"> </w:t>
      </w:r>
      <w:r>
        <w:t>продвижению культурных традиций, языка, истории, искусства.</w:t>
      </w:r>
    </w:p>
    <w:p w14:paraId="AE000000">
      <w:pPr>
        <w:widowControl w:val="1"/>
        <w:spacing w:after="0"/>
        <w:ind w:firstLine="709"/>
        <w:jc w:val="both"/>
      </w:pPr>
      <w:r>
        <w:t>Культура играет важную роль в социальной интеграции и формировании</w:t>
      </w:r>
      <w:r>
        <w:t xml:space="preserve"> </w:t>
      </w:r>
      <w:r>
        <w:t xml:space="preserve">общественной солидарности. Общение </w:t>
      </w:r>
      <w:r>
        <w:t>посредством</w:t>
      </w:r>
      <w:r>
        <w:t xml:space="preserve"> культурны</w:t>
      </w:r>
      <w:r>
        <w:t>х</w:t>
      </w:r>
      <w:r>
        <w:t xml:space="preserve"> событи</w:t>
      </w:r>
      <w:r>
        <w:t>й</w:t>
      </w:r>
      <w:r>
        <w:t>, мероприяти</w:t>
      </w:r>
      <w:r>
        <w:t>й</w:t>
      </w:r>
      <w:r>
        <w:t xml:space="preserve"> и</w:t>
      </w:r>
      <w:r>
        <w:t xml:space="preserve"> </w:t>
      </w:r>
      <w:r>
        <w:t>искусств</w:t>
      </w:r>
      <w:r>
        <w:t>а</w:t>
      </w:r>
      <w:r>
        <w:t xml:space="preserve"> способствует объединению различных социальных групп и укреплению</w:t>
      </w:r>
      <w:r>
        <w:t xml:space="preserve"> </w:t>
      </w:r>
      <w:r>
        <w:t>связей.</w:t>
      </w:r>
    </w:p>
    <w:p w14:paraId="AF000000">
      <w:pPr>
        <w:widowControl w:val="1"/>
        <w:spacing w:after="0"/>
        <w:ind w:firstLine="709"/>
        <w:jc w:val="both"/>
      </w:pPr>
      <w:r>
        <w:t>Культура играет важную роль в образовании и развитии личности. Она</w:t>
      </w:r>
      <w:r>
        <w:t xml:space="preserve"> </w:t>
      </w:r>
      <w:r>
        <w:t>способствует формированию критического мышления, творческого потенциала,</w:t>
      </w:r>
      <w:r>
        <w:t xml:space="preserve"> </w:t>
      </w:r>
      <w:r>
        <w:t>эмоционального интеллекта и культурной грамотности у граждан.</w:t>
      </w:r>
    </w:p>
    <w:p w14:paraId="B0000000">
      <w:pPr>
        <w:widowControl w:val="1"/>
        <w:spacing w:after="0"/>
        <w:ind w:firstLine="709"/>
        <w:jc w:val="both"/>
      </w:pPr>
      <w:r>
        <w:t>Мы предлагаем:</w:t>
      </w:r>
    </w:p>
    <w:p w14:paraId="B1000000">
      <w:pPr>
        <w:widowControl w:val="1"/>
        <w:spacing w:after="0"/>
        <w:ind w:firstLine="709"/>
        <w:jc w:val="both"/>
      </w:pPr>
      <w:r>
        <w:t>1. Поддержку экологического и культурного наследия:</w:t>
      </w:r>
    </w:p>
    <w:p w14:paraId="B2000000">
      <w:pPr>
        <w:widowControl w:val="1"/>
        <w:spacing w:after="0"/>
        <w:ind w:firstLine="709"/>
        <w:jc w:val="both"/>
      </w:pPr>
      <w:r>
        <w:t>– защиту и сохранение природных и культурных достопримечательностей,</w:t>
      </w:r>
      <w:r>
        <w:t xml:space="preserve"> </w:t>
      </w:r>
      <w:r>
        <w:t>включая парки, памятники природы, исторические объекты и места традиционного</w:t>
      </w:r>
      <w:r>
        <w:t xml:space="preserve"> </w:t>
      </w:r>
      <w:r>
        <w:t>значения;</w:t>
      </w:r>
    </w:p>
    <w:p w14:paraId="B3000000">
      <w:pPr>
        <w:widowControl w:val="1"/>
        <w:spacing w:after="0"/>
        <w:ind w:firstLine="709"/>
        <w:jc w:val="both"/>
      </w:pPr>
      <w:r>
        <w:t>– финансовую и организационную поддержку проектов реставрации и охраны</w:t>
      </w:r>
      <w:r>
        <w:t xml:space="preserve"> </w:t>
      </w:r>
      <w:r>
        <w:t xml:space="preserve">культурного наследия, а также программ их популяризации </w:t>
      </w:r>
      <w:r>
        <w:t>у</w:t>
      </w:r>
      <w:r>
        <w:t xml:space="preserve"> населения</w:t>
      </w:r>
      <w:r>
        <w:t>;</w:t>
      </w:r>
    </w:p>
    <w:p w14:paraId="B4000000">
      <w:pPr>
        <w:widowControl w:val="1"/>
        <w:spacing w:after="0"/>
        <w:ind w:firstLine="709"/>
        <w:jc w:val="both"/>
      </w:pPr>
      <w:r>
        <w:t>– у</w:t>
      </w:r>
      <w:r>
        <w:t>жесточение наказания за разрушение памятников архитектуры, археологии и</w:t>
      </w:r>
      <w:r>
        <w:t xml:space="preserve"> </w:t>
      </w:r>
      <w:r>
        <w:t>культуры</w:t>
      </w:r>
      <w:r>
        <w:t>;</w:t>
      </w:r>
    </w:p>
    <w:p w14:paraId="B5000000">
      <w:pPr>
        <w:widowControl w:val="1"/>
        <w:spacing w:after="0"/>
        <w:ind w:firstLine="709"/>
        <w:jc w:val="both"/>
      </w:pPr>
      <w:r>
        <w:t>– о</w:t>
      </w:r>
      <w:r>
        <w:t>рганизацию ежемесячных бесплатных дней посещения музеев.</w:t>
      </w:r>
    </w:p>
    <w:p w14:paraId="B6000000">
      <w:pPr>
        <w:widowControl w:val="1"/>
        <w:spacing w:after="0"/>
        <w:ind w:firstLine="709"/>
        <w:jc w:val="both"/>
      </w:pPr>
      <w:r>
        <w:t xml:space="preserve">2. Продвижение экологичного образа жизни, развитие </w:t>
      </w:r>
      <w:r>
        <w:t>экокультуры</w:t>
      </w:r>
      <w:r>
        <w:t>:</w:t>
      </w:r>
    </w:p>
    <w:p w14:paraId="B7000000">
      <w:pPr>
        <w:widowControl w:val="1"/>
        <w:spacing w:after="0"/>
        <w:ind w:firstLine="709"/>
        <w:jc w:val="both"/>
      </w:pPr>
      <w:r>
        <w:t>– продвижение экологичного</w:t>
      </w:r>
      <w:r>
        <w:t xml:space="preserve">, </w:t>
      </w:r>
      <w:r>
        <w:t>здорового образа жизни с помощью</w:t>
      </w:r>
      <w:r>
        <w:t xml:space="preserve"> </w:t>
      </w:r>
      <w:r>
        <w:t xml:space="preserve">всевозможных видов искусства и массовой информации, включая кино </w:t>
      </w:r>
      <w:r>
        <w:t xml:space="preserve">и </w:t>
      </w:r>
      <w:r>
        <w:t>телевидение;</w:t>
      </w:r>
    </w:p>
    <w:p w14:paraId="B8000000">
      <w:pPr>
        <w:widowControl w:val="1"/>
        <w:spacing w:after="0"/>
        <w:ind w:firstLine="709"/>
        <w:jc w:val="both"/>
      </w:pPr>
      <w:r>
        <w:t>– внедрение экологических аспектов в образовательные программы и</w:t>
      </w:r>
      <w:r>
        <w:t xml:space="preserve"> </w:t>
      </w:r>
      <w:r>
        <w:t>культурные мероприятия на всех уровнях образования, включая школы,</w:t>
      </w:r>
      <w:r>
        <w:t xml:space="preserve"> </w:t>
      </w:r>
      <w:r>
        <w:t>университеты и культурные центры;</w:t>
      </w:r>
    </w:p>
    <w:p w14:paraId="B9000000">
      <w:pPr>
        <w:widowControl w:val="1"/>
        <w:spacing w:after="0"/>
        <w:ind w:firstLine="709"/>
        <w:jc w:val="both"/>
      </w:pPr>
      <w:r>
        <w:t>– преобразование городских библиотек в общедоступные культурные и</w:t>
      </w:r>
      <w:r>
        <w:t xml:space="preserve"> </w:t>
      </w:r>
      <w:r>
        <w:t>медиацентры.</w:t>
      </w:r>
    </w:p>
    <w:p w14:paraId="BA000000">
      <w:pPr>
        <w:widowControl w:val="1"/>
        <w:spacing w:after="0"/>
        <w:ind w:firstLine="709"/>
        <w:jc w:val="both"/>
      </w:pPr>
      <w:r>
        <w:t>3. Поддержку экологического искусства и культурных инноваций:</w:t>
      </w:r>
    </w:p>
    <w:p w14:paraId="BB000000">
      <w:pPr>
        <w:widowControl w:val="1"/>
        <w:spacing w:after="0"/>
        <w:ind w:firstLine="709"/>
        <w:jc w:val="both"/>
      </w:pPr>
      <w:r>
        <w:t>– поддержку творческих инициатив и проектов, посвящённых проблемам</w:t>
      </w:r>
      <w:r>
        <w:t xml:space="preserve"> </w:t>
      </w:r>
      <w:r>
        <w:t>экологии, устойчивого развития и общественного сознания;</w:t>
      </w:r>
    </w:p>
    <w:p w14:paraId="BC000000">
      <w:pPr>
        <w:widowControl w:val="1"/>
        <w:spacing w:after="0"/>
        <w:ind w:firstLine="709"/>
        <w:jc w:val="both"/>
      </w:pPr>
      <w:r>
        <w:t>– финансовую поддержку молодых и перспективных художников,</w:t>
      </w:r>
      <w:r>
        <w:t xml:space="preserve"> </w:t>
      </w:r>
      <w:r>
        <w:t>музыкантов, писателей и других творческих личностей, чья деятельность</w:t>
      </w:r>
      <w:r>
        <w:t xml:space="preserve"> </w:t>
      </w:r>
      <w:r>
        <w:t>направлена на поддержку экологических идей и ценностей.</w:t>
      </w:r>
    </w:p>
    <w:p w14:paraId="BD000000">
      <w:pPr>
        <w:widowControl w:val="1"/>
        <w:spacing w:after="0"/>
        <w:ind w:firstLine="709"/>
        <w:jc w:val="both"/>
      </w:pPr>
      <w:r>
        <w:t>4. Содействие культурному многообразию и взаимопониманию:</w:t>
      </w:r>
    </w:p>
    <w:p w14:paraId="BE000000">
      <w:pPr>
        <w:widowControl w:val="1"/>
        <w:spacing w:after="0"/>
        <w:ind w:firstLine="709"/>
        <w:jc w:val="both"/>
      </w:pPr>
      <w:r>
        <w:t>– поддержку программ и проектов, способствующих взаимопониманию и</w:t>
      </w:r>
      <w:r>
        <w:t xml:space="preserve"> </w:t>
      </w:r>
      <w:r>
        <w:t>культурному обмену между различными этническими и культурными группами;</w:t>
      </w:r>
    </w:p>
    <w:p w14:paraId="BF000000">
      <w:pPr>
        <w:widowControl w:val="1"/>
        <w:spacing w:after="0"/>
        <w:ind w:firstLine="709"/>
        <w:jc w:val="both"/>
      </w:pPr>
      <w:r>
        <w:t>– организацию культурных мероприятий и проектов, направленных на</w:t>
      </w:r>
      <w:r>
        <w:t xml:space="preserve"> </w:t>
      </w:r>
      <w:r>
        <w:t>преодоление предубеждений, расширение кругозора и уважение к культурному</w:t>
      </w:r>
      <w:r>
        <w:t xml:space="preserve"> </w:t>
      </w:r>
      <w:r>
        <w:t>разнообразию</w:t>
      </w:r>
      <w:r>
        <w:t>;</w:t>
      </w:r>
    </w:p>
    <w:p w14:paraId="C0000000">
      <w:pPr>
        <w:widowControl w:val="1"/>
        <w:spacing w:after="0"/>
        <w:ind w:firstLine="709"/>
        <w:jc w:val="both"/>
        <w:rPr>
          <w:color w:themeColor="text1" w:val="000000"/>
        </w:rPr>
      </w:pPr>
      <w:r>
        <w:rPr>
          <w:color w:themeColor="text1" w:val="000000"/>
        </w:rPr>
        <w:t>–</w:t>
      </w:r>
      <w:r>
        <w:rPr>
          <w:color w:themeColor="text1" w:val="000000"/>
        </w:rPr>
        <w:t xml:space="preserve"> сохранение связи культурного наследия с природной средой</w:t>
      </w:r>
      <w:r>
        <w:rPr>
          <w:color w:themeColor="text1" w:val="000000"/>
        </w:rPr>
        <w:t xml:space="preserve"> </w:t>
      </w:r>
      <w:r>
        <w:rPr>
          <w:color w:themeColor="text1" w:val="000000"/>
        </w:rPr>
        <w:t xml:space="preserve">за счёт </w:t>
      </w:r>
      <w:r>
        <w:rPr>
          <w:color w:themeColor="text1" w:val="000000"/>
        </w:rPr>
        <w:t>поддержк</w:t>
      </w:r>
      <w:r>
        <w:rPr>
          <w:color w:themeColor="text1" w:val="000000"/>
        </w:rPr>
        <w:t>и</w:t>
      </w:r>
      <w:r>
        <w:rPr>
          <w:color w:themeColor="text1" w:val="000000"/>
        </w:rPr>
        <w:t xml:space="preserve"> этнокультурны</w:t>
      </w:r>
      <w:r>
        <w:rPr>
          <w:color w:themeColor="text1" w:val="000000"/>
        </w:rPr>
        <w:t>х</w:t>
      </w:r>
      <w:r>
        <w:rPr>
          <w:color w:themeColor="text1" w:val="000000"/>
        </w:rPr>
        <w:t xml:space="preserve"> проект</w:t>
      </w:r>
      <w:r>
        <w:rPr>
          <w:color w:themeColor="text1" w:val="000000"/>
        </w:rPr>
        <w:t>ов</w:t>
      </w:r>
      <w:r>
        <w:rPr>
          <w:color w:themeColor="text1" w:val="000000"/>
        </w:rPr>
        <w:t>, направленны</w:t>
      </w:r>
      <w:r>
        <w:rPr>
          <w:color w:themeColor="text1" w:val="000000"/>
        </w:rPr>
        <w:t>х</w:t>
      </w:r>
      <w:r>
        <w:rPr>
          <w:color w:themeColor="text1" w:val="000000"/>
        </w:rPr>
        <w:t xml:space="preserve"> на сохранение традиций бережного отношения к природе, включая народные промыслы, связанные с использованием местных материалов, фольклорные праздники, а также создание экологических троп </w:t>
      </w:r>
      <w:r>
        <w:rPr>
          <w:color w:themeColor="text1" w:val="000000"/>
        </w:rPr>
        <w:t>в</w:t>
      </w:r>
      <w:r>
        <w:rPr>
          <w:color w:themeColor="text1" w:val="000000"/>
        </w:rPr>
        <w:t xml:space="preserve"> исторически</w:t>
      </w:r>
      <w:r>
        <w:rPr>
          <w:color w:themeColor="text1" w:val="000000"/>
        </w:rPr>
        <w:t>х</w:t>
      </w:r>
      <w:r>
        <w:rPr>
          <w:color w:themeColor="text1" w:val="000000"/>
        </w:rPr>
        <w:t xml:space="preserve"> места</w:t>
      </w:r>
      <w:r>
        <w:rPr>
          <w:color w:themeColor="text1" w:val="000000"/>
        </w:rPr>
        <w:t>х</w:t>
      </w:r>
      <w:r>
        <w:rPr>
          <w:color w:themeColor="text1" w:val="000000"/>
        </w:rPr>
        <w:t>.</w:t>
      </w:r>
    </w:p>
    <w:p w14:paraId="C1000000">
      <w:pPr>
        <w:widowControl w:val="1"/>
        <w:spacing w:after="0"/>
        <w:ind w:firstLine="709"/>
        <w:jc w:val="both"/>
      </w:pPr>
    </w:p>
    <w:p w14:paraId="C2000000">
      <w:pPr>
        <w:widowControl w:val="1"/>
        <w:spacing w:after="0"/>
        <w:ind w:firstLine="709"/>
        <w:jc w:val="both"/>
      </w:pPr>
      <w:r>
        <w:t>НАУКА</w:t>
      </w:r>
    </w:p>
    <w:p w14:paraId="C3000000">
      <w:pPr>
        <w:widowControl w:val="1"/>
        <w:spacing w:after="0"/>
        <w:ind w:firstLine="709"/>
        <w:jc w:val="both"/>
      </w:pPr>
      <w:r>
        <w:t>Развитие науки является стратегическим приоритетом для России,</w:t>
      </w:r>
      <w:r>
        <w:t xml:space="preserve"> </w:t>
      </w:r>
      <w:r>
        <w:t>поскольку</w:t>
      </w:r>
      <w:r>
        <w:t xml:space="preserve"> </w:t>
      </w:r>
      <w:r>
        <w:t>оно способствует не только экономическому росту, но и повышению уровня жизни,</w:t>
      </w:r>
      <w:r>
        <w:t xml:space="preserve"> </w:t>
      </w:r>
      <w:r>
        <w:t>национальной безопасности и развитию человеческого капитала.</w:t>
      </w:r>
    </w:p>
    <w:p w14:paraId="C4000000">
      <w:pPr>
        <w:widowControl w:val="1"/>
        <w:spacing w:after="0"/>
        <w:ind w:firstLine="709"/>
        <w:jc w:val="both"/>
      </w:pPr>
      <w:r>
        <w:t>Развитие науки позволяет разрабатывать новые методы лечения заболеваний,</w:t>
      </w:r>
      <w:r>
        <w:t xml:space="preserve"> </w:t>
      </w:r>
      <w:r>
        <w:t>повышать уровень безопасности продуктов питания, снижать загрязнение</w:t>
      </w:r>
      <w:r>
        <w:t xml:space="preserve"> </w:t>
      </w:r>
      <w:r>
        <w:t>окружающей среды и т. д. Научные исследования в области обороны, космической</w:t>
      </w:r>
      <w:r>
        <w:t xml:space="preserve"> </w:t>
      </w:r>
      <w:r>
        <w:t>технологии, кибербезопасности и других сферах играют ключевую роль в</w:t>
      </w:r>
      <w:r>
        <w:t xml:space="preserve"> </w:t>
      </w:r>
      <w:r>
        <w:t>обеспечении национальной безопасности.</w:t>
      </w:r>
    </w:p>
    <w:p w14:paraId="C5000000">
      <w:pPr>
        <w:widowControl w:val="1"/>
        <w:spacing w:after="0"/>
        <w:ind w:firstLine="709"/>
        <w:jc w:val="both"/>
      </w:pPr>
      <w:r>
        <w:t>И</w:t>
      </w:r>
      <w:r>
        <w:t>,</w:t>
      </w:r>
      <w:r>
        <w:t xml:space="preserve"> наконец, последние годы наглядно продемонстрировали, как важно не</w:t>
      </w:r>
      <w:r>
        <w:t xml:space="preserve"> </w:t>
      </w:r>
      <w:r>
        <w:t>зависеть от иностранных технологий и разработок. Полный научный и</w:t>
      </w:r>
      <w:r>
        <w:t xml:space="preserve"> </w:t>
      </w:r>
      <w:r>
        <w:t>технологический суверенитет ещё больше усилит позиции России на</w:t>
      </w:r>
      <w:r>
        <w:t xml:space="preserve"> </w:t>
      </w:r>
      <w:r>
        <w:t>международной арене.</w:t>
      </w:r>
    </w:p>
    <w:p w14:paraId="C6000000">
      <w:pPr>
        <w:widowControl w:val="1"/>
        <w:spacing w:after="0"/>
        <w:ind w:firstLine="709"/>
        <w:jc w:val="both"/>
      </w:pPr>
      <w:r>
        <w:t>Мы предлагаем:</w:t>
      </w:r>
    </w:p>
    <w:p w14:paraId="C7000000">
      <w:pPr>
        <w:pStyle w:val="Style_2"/>
        <w:widowControl w:val="1"/>
        <w:numPr>
          <w:ilvl w:val="0"/>
          <w:numId w:val="1"/>
        </w:numPr>
        <w:spacing w:after="0"/>
        <w:ind/>
        <w:jc w:val="both"/>
      </w:pPr>
      <w:r>
        <w:t>Инвестиции в экологически ориентированные исследования:</w:t>
      </w:r>
      <w:r>
        <w:t xml:space="preserve"> </w:t>
      </w:r>
    </w:p>
    <w:p w14:paraId="C8000000">
      <w:pPr>
        <w:pStyle w:val="Style_2"/>
        <w:widowControl w:val="1"/>
        <w:spacing w:after="0"/>
        <w:ind w:left="1069"/>
        <w:jc w:val="both"/>
      </w:pPr>
      <w:r>
        <w:t>– поддержку фундаментальных и прикладных научных</w:t>
      </w:r>
      <w:r>
        <w:t xml:space="preserve"> </w:t>
      </w:r>
      <w:r>
        <w:t>исследований,</w:t>
      </w:r>
      <w:r>
        <w:t xml:space="preserve"> </w:t>
      </w:r>
      <w:r>
        <w:t>направленных на решение экологических проблем и</w:t>
      </w:r>
      <w:r>
        <w:t xml:space="preserve"> </w:t>
      </w:r>
      <w:r>
        <w:t>переход к устойчивому</w:t>
      </w:r>
      <w:r>
        <w:t xml:space="preserve"> </w:t>
      </w:r>
      <w:r>
        <w:t>развитию;</w:t>
      </w:r>
    </w:p>
    <w:p w14:paraId="C9000000">
      <w:pPr>
        <w:widowControl w:val="1"/>
        <w:spacing w:after="0"/>
        <w:ind w:firstLine="709"/>
        <w:jc w:val="both"/>
      </w:pPr>
      <w:r>
        <w:t>– финансирование междисциплинарных исследовательских программ,</w:t>
      </w:r>
      <w:r>
        <w:t xml:space="preserve"> </w:t>
      </w:r>
      <w:r>
        <w:t>объединяющих экологов, инженеров, экономистов и других специалистов для</w:t>
      </w:r>
      <w:r>
        <w:t xml:space="preserve"> </w:t>
      </w:r>
      <w:r>
        <w:t>разработки комплексных решений</w:t>
      </w:r>
      <w:r>
        <w:t>;</w:t>
      </w:r>
    </w:p>
    <w:p w14:paraId="CA000000">
      <w:pPr>
        <w:widowControl w:val="1"/>
        <w:spacing w:after="0"/>
        <w:ind w:firstLine="709"/>
        <w:jc w:val="both"/>
        <w:rPr>
          <w:color w:themeColor="text1" w:val="000000"/>
        </w:rPr>
      </w:pPr>
      <w:r>
        <w:rPr>
          <w:color w:themeColor="text1" w:val="000000"/>
        </w:rPr>
        <w:t>–</w:t>
      </w:r>
      <w:r>
        <w:rPr>
          <w:color w:themeColor="text1" w:val="000000"/>
        </w:rPr>
        <w:t xml:space="preserve"> поддержку фундаментальных и прикладных исследований в области экологии, сохранения биоразнообразия и рационального природопользования, создание условий для развития научных школ и обеспечения преемственности поколений учёных-экологов, а также стимулирование создания межрегиональных научных центров по проблемам устойчивого развития на базе</w:t>
      </w:r>
      <w:r>
        <w:rPr>
          <w:color w:themeColor="text1" w:val="000000"/>
        </w:rPr>
        <w:t xml:space="preserve"> </w:t>
      </w:r>
      <w:r>
        <w:rPr>
          <w:color w:themeColor="text1" w:val="000000"/>
        </w:rPr>
        <w:t>ведущих вузов в субъектах Российской Федерации.</w:t>
      </w:r>
    </w:p>
    <w:p w14:paraId="CB000000">
      <w:pPr>
        <w:widowControl w:val="1"/>
        <w:spacing w:after="0"/>
        <w:ind w:firstLine="709"/>
        <w:jc w:val="both"/>
      </w:pPr>
      <w:r>
        <w:t>2. Поддержку экологически ориентированных технологий:</w:t>
      </w:r>
    </w:p>
    <w:p w14:paraId="CC000000">
      <w:pPr>
        <w:widowControl w:val="1"/>
        <w:spacing w:after="0"/>
        <w:ind w:firstLine="709"/>
        <w:jc w:val="both"/>
      </w:pPr>
      <w:r>
        <w:t>– инвестирование в разработку и внедрение экологически чистых технологий,</w:t>
      </w:r>
      <w:r>
        <w:t xml:space="preserve"> </w:t>
      </w:r>
      <w:r>
        <w:t>которые могут снизить негативное воздействие на окружающую среду и уменьшить</w:t>
      </w:r>
      <w:r>
        <w:t xml:space="preserve"> </w:t>
      </w:r>
      <w:r>
        <w:t>зависимость от неэкологичных источников энергии;</w:t>
      </w:r>
    </w:p>
    <w:p w14:paraId="CD000000">
      <w:pPr>
        <w:widowControl w:val="1"/>
        <w:spacing w:after="0"/>
        <w:ind w:firstLine="709"/>
        <w:jc w:val="both"/>
      </w:pPr>
      <w:r>
        <w:t>– содействие переходу к энергоэффективным источникам энергии, таким как</w:t>
      </w:r>
      <w:r>
        <w:t xml:space="preserve"> </w:t>
      </w:r>
      <w:r>
        <w:t xml:space="preserve">солнечная и ветровая энергия, а также </w:t>
      </w:r>
      <w:r>
        <w:t xml:space="preserve">к </w:t>
      </w:r>
      <w:r>
        <w:t>разработке методов переработки отходов.</w:t>
      </w:r>
    </w:p>
    <w:p w14:paraId="CE000000">
      <w:pPr>
        <w:widowControl w:val="1"/>
        <w:spacing w:after="0"/>
        <w:ind w:firstLine="709"/>
        <w:jc w:val="both"/>
      </w:pPr>
      <w:r>
        <w:t>3. Этические и социальные аспекты научных исследований:</w:t>
      </w:r>
    </w:p>
    <w:p w14:paraId="CF000000">
      <w:pPr>
        <w:widowControl w:val="1"/>
        <w:spacing w:after="0"/>
        <w:ind w:firstLine="709"/>
        <w:jc w:val="both"/>
      </w:pPr>
      <w:r>
        <w:t>– проведение исследований и дискуссий об этических вопросах, связанных с</w:t>
      </w:r>
      <w:r>
        <w:t xml:space="preserve"> </w:t>
      </w:r>
      <w:r>
        <w:t>применением научных знаний и технологий, чтобы обеспечить их соответствие</w:t>
      </w:r>
      <w:r>
        <w:t xml:space="preserve"> </w:t>
      </w:r>
      <w:r>
        <w:t>экологическим и социальным ценностям;</w:t>
      </w:r>
    </w:p>
    <w:p w14:paraId="D0000000">
      <w:pPr>
        <w:widowControl w:val="1"/>
        <w:spacing w:after="0"/>
        <w:ind w:firstLine="709"/>
        <w:jc w:val="both"/>
      </w:pPr>
      <w:r>
        <w:t>– содействие формированию общественного сознания и диалога о</w:t>
      </w:r>
      <w:r>
        <w:t xml:space="preserve"> </w:t>
      </w:r>
      <w:r>
        <w:t>последствиях и потенциальн</w:t>
      </w:r>
      <w:r>
        <w:t>ом</w:t>
      </w:r>
      <w:r>
        <w:t xml:space="preserve"> риск</w:t>
      </w:r>
      <w:r>
        <w:t>е</w:t>
      </w:r>
      <w:r>
        <w:t xml:space="preserve"> научных исследований, особенно в областях</w:t>
      </w:r>
      <w:r>
        <w:t xml:space="preserve"> </w:t>
      </w:r>
      <w:r>
        <w:t>генной инженерии и искусственного интеллекта.</w:t>
      </w:r>
    </w:p>
    <w:p w14:paraId="D1000000">
      <w:pPr>
        <w:widowControl w:val="1"/>
        <w:spacing w:after="0"/>
        <w:ind w:firstLine="709"/>
        <w:jc w:val="both"/>
      </w:pPr>
    </w:p>
    <w:p w14:paraId="D2000000">
      <w:pPr>
        <w:widowControl w:val="1"/>
        <w:spacing w:after="0"/>
        <w:ind w:firstLine="709"/>
        <w:jc w:val="both"/>
      </w:pPr>
      <w:r>
        <w:t>БЕЗОПАСНОСТЬ И НЕЗАВИСИМАЯ СУДЕБНАЯ СИСТЕМА</w:t>
      </w:r>
    </w:p>
    <w:p w14:paraId="D3000000">
      <w:pPr>
        <w:widowControl w:val="1"/>
        <w:spacing w:after="0"/>
        <w:ind w:firstLine="709"/>
        <w:jc w:val="both"/>
      </w:pPr>
      <w:r>
        <w:t>Независимая судебная система является основой справедливости и</w:t>
      </w:r>
      <w:r>
        <w:t xml:space="preserve"> </w:t>
      </w:r>
      <w:r>
        <w:t>правопорядка в обществе. Только суды, свободные от внешнего влияния и давления,</w:t>
      </w:r>
      <w:r>
        <w:t xml:space="preserve"> </w:t>
      </w:r>
      <w:r>
        <w:t>могут обеспечить равное применение закона для всех граждан, независимо от их</w:t>
      </w:r>
      <w:r>
        <w:t xml:space="preserve"> </w:t>
      </w:r>
      <w:r>
        <w:t>положения, статуса или влияния.</w:t>
      </w:r>
    </w:p>
    <w:p w14:paraId="D4000000">
      <w:pPr>
        <w:widowControl w:val="1"/>
        <w:spacing w:after="0"/>
        <w:ind w:firstLine="709"/>
        <w:jc w:val="both"/>
      </w:pPr>
      <w:r>
        <w:t>Независимая судебная система способствует укреплению делового климата и</w:t>
      </w:r>
      <w:r>
        <w:t xml:space="preserve"> </w:t>
      </w:r>
      <w:r>
        <w:t>привлечению инвестиций. Предприниматели и инвесторы чувствуют себя увереннее</w:t>
      </w:r>
      <w:r>
        <w:t xml:space="preserve"> </w:t>
      </w:r>
      <w:r>
        <w:t xml:space="preserve">при вложении средств в страну, где гарантирована защита их прав </w:t>
      </w:r>
      <w:r>
        <w:t xml:space="preserve">в </w:t>
      </w:r>
      <w:r>
        <w:t>независимом</w:t>
      </w:r>
      <w:r>
        <w:t xml:space="preserve"> </w:t>
      </w:r>
      <w:r>
        <w:t>судебном процессе.</w:t>
      </w:r>
    </w:p>
    <w:p w14:paraId="D5000000">
      <w:pPr>
        <w:widowControl w:val="1"/>
        <w:spacing w:after="0"/>
        <w:ind w:firstLine="709"/>
        <w:jc w:val="both"/>
      </w:pPr>
      <w:r>
        <w:t>Независимая судебная система является важным элементом уважения прав</w:t>
      </w:r>
      <w:r>
        <w:t xml:space="preserve"> </w:t>
      </w:r>
      <w:r>
        <w:t>человека и гражданских свобод. Она обеспечивает контроль за действиями</w:t>
      </w:r>
      <w:r>
        <w:t xml:space="preserve"> </w:t>
      </w:r>
      <w:r>
        <w:t>исполнительной и законодательной власти.</w:t>
      </w:r>
    </w:p>
    <w:p w14:paraId="D6000000">
      <w:pPr>
        <w:widowControl w:val="1"/>
        <w:spacing w:after="0"/>
        <w:ind w:firstLine="709"/>
        <w:jc w:val="both"/>
      </w:pPr>
      <w:r>
        <w:t>Мы поддерживаем участие России в международных инициативах</w:t>
      </w:r>
      <w:r>
        <w:t xml:space="preserve"> </w:t>
      </w:r>
      <w:r>
        <w:t>сотрудничества в области правосудия, обмена опытом и передачи лучших практик в</w:t>
      </w:r>
      <w:r>
        <w:t xml:space="preserve"> </w:t>
      </w:r>
      <w:r>
        <w:t>сфере правоприменения. Голос России должен звучать на правозащитной арене</w:t>
      </w:r>
      <w:r>
        <w:t xml:space="preserve"> </w:t>
      </w:r>
      <w:r>
        <w:t>громче и отчётливее. Нельзя отдавать монополию на защиту прав человека и</w:t>
      </w:r>
      <w:r>
        <w:t xml:space="preserve"> </w:t>
      </w:r>
      <w:r>
        <w:t>народов международным организациям, которые давно превратились в послушный</w:t>
      </w:r>
      <w:r>
        <w:t xml:space="preserve"> </w:t>
      </w:r>
      <w:r>
        <w:t>геополитический инструмент узкого круга стран. Развитие сотрудничества с</w:t>
      </w:r>
      <w:r>
        <w:t xml:space="preserve"> </w:t>
      </w:r>
      <w:r>
        <w:t>настоящими правозащитными организациями на всех континентах и во всех странах</w:t>
      </w:r>
      <w:r>
        <w:t xml:space="preserve"> </w:t>
      </w:r>
      <w:r>
        <w:t>будет главным элементом нашей международной деятельности.</w:t>
      </w:r>
    </w:p>
    <w:p w14:paraId="D7000000">
      <w:pPr>
        <w:widowControl w:val="1"/>
        <w:spacing w:after="0"/>
        <w:ind w:firstLine="709"/>
        <w:jc w:val="both"/>
      </w:pPr>
      <w:r>
        <w:t>Мы предлагаем:</w:t>
      </w:r>
    </w:p>
    <w:p w14:paraId="D8000000">
      <w:pPr>
        <w:widowControl w:val="1"/>
        <w:spacing w:after="0"/>
        <w:ind w:firstLine="709"/>
        <w:jc w:val="both"/>
      </w:pPr>
      <w:r>
        <w:t>1. Гарантию независимости судебной власти:</w:t>
      </w:r>
    </w:p>
    <w:p w14:paraId="D9000000">
      <w:pPr>
        <w:widowControl w:val="1"/>
        <w:spacing w:after="0"/>
        <w:ind w:firstLine="709"/>
        <w:jc w:val="both"/>
      </w:pPr>
      <w:r>
        <w:t>– внедрение механизмов, направленных на обеспечение независимости судей</w:t>
      </w:r>
      <w:r>
        <w:t xml:space="preserve"> </w:t>
      </w:r>
      <w:r>
        <w:t>от влияния политических или корпоративных интересов;</w:t>
      </w:r>
    </w:p>
    <w:p w14:paraId="DA000000">
      <w:pPr>
        <w:widowControl w:val="1"/>
        <w:spacing w:after="0"/>
        <w:ind w:firstLine="709"/>
        <w:jc w:val="both"/>
      </w:pPr>
      <w:r>
        <w:t>– создание механизмов контроля за соблюдением принципов независимости</w:t>
      </w:r>
      <w:r>
        <w:t xml:space="preserve"> </w:t>
      </w:r>
      <w:r>
        <w:t xml:space="preserve">судебной власти, в том числе </w:t>
      </w:r>
      <w:r>
        <w:t>за счёт</w:t>
      </w:r>
      <w:r>
        <w:t xml:space="preserve"> формировани</w:t>
      </w:r>
      <w:r>
        <w:t>я</w:t>
      </w:r>
      <w:r>
        <w:t xml:space="preserve"> независимых комиссий или</w:t>
      </w:r>
      <w:r>
        <w:t xml:space="preserve"> </w:t>
      </w:r>
      <w:r>
        <w:t>органов, отвечающих за назначение и дисциплинарное наказание судей.</w:t>
      </w:r>
    </w:p>
    <w:p w14:paraId="DB000000">
      <w:pPr>
        <w:widowControl w:val="1"/>
        <w:spacing w:after="0"/>
        <w:ind w:firstLine="709"/>
        <w:jc w:val="both"/>
      </w:pPr>
      <w:r>
        <w:t>2. Укрепление прозрачности судебной системы:</w:t>
      </w:r>
    </w:p>
    <w:p w14:paraId="DC000000">
      <w:pPr>
        <w:widowControl w:val="1"/>
        <w:spacing w:after="0"/>
        <w:ind w:firstLine="709"/>
        <w:jc w:val="both"/>
      </w:pPr>
      <w:r>
        <w:t>– внедрение мер, направленных на обеспечение открытости судебных</w:t>
      </w:r>
      <w:r>
        <w:t xml:space="preserve"> </w:t>
      </w:r>
      <w:r>
        <w:t>процессов и доступности информации о деятельности судов для общественности;</w:t>
      </w:r>
    </w:p>
    <w:p w14:paraId="DD000000">
      <w:pPr>
        <w:widowControl w:val="1"/>
        <w:spacing w:after="0"/>
        <w:ind w:firstLine="709"/>
        <w:jc w:val="both"/>
      </w:pPr>
      <w:r>
        <w:t>– проведение реформы в сфере судебной статистики и отчётности с целью</w:t>
      </w:r>
      <w:r>
        <w:t xml:space="preserve"> </w:t>
      </w:r>
      <w:r>
        <w:t>обеспечения прозрачности и объективности оценки работы судебных органов.</w:t>
      </w:r>
    </w:p>
    <w:p w14:paraId="DE000000">
      <w:pPr>
        <w:widowControl w:val="1"/>
        <w:spacing w:after="0"/>
        <w:ind w:firstLine="709"/>
        <w:jc w:val="both"/>
      </w:pPr>
      <w:r>
        <w:t>3. Обеспечение доступности правосудия для всех граждан:</w:t>
      </w:r>
    </w:p>
    <w:p w14:paraId="DF000000">
      <w:pPr>
        <w:widowControl w:val="1"/>
        <w:spacing w:after="0"/>
        <w:ind w:firstLine="709"/>
        <w:jc w:val="both"/>
      </w:pPr>
      <w:r>
        <w:t>– создание условий для повышения доступности судебной системы для всех</w:t>
      </w:r>
      <w:r>
        <w:t xml:space="preserve"> </w:t>
      </w:r>
      <w:r>
        <w:t>слоёв населения, включая механизмы бесплатной юридической помощи и</w:t>
      </w:r>
      <w:r>
        <w:t xml:space="preserve"> </w:t>
      </w:r>
      <w:r>
        <w:t>альтернативные способы разрешения споров;</w:t>
      </w:r>
    </w:p>
    <w:p w14:paraId="E0000000">
      <w:pPr>
        <w:widowControl w:val="1"/>
        <w:spacing w:after="0"/>
        <w:ind w:firstLine="709"/>
        <w:jc w:val="both"/>
      </w:pPr>
      <w:r>
        <w:t>– развитие программ повышения правовой грамотности населения и</w:t>
      </w:r>
      <w:r>
        <w:t xml:space="preserve"> </w:t>
      </w:r>
      <w:r>
        <w:t>информирования граждан об их правах и возможностях обращения в суд.</w:t>
      </w:r>
    </w:p>
    <w:p w14:paraId="E1000000">
      <w:pPr>
        <w:widowControl w:val="1"/>
        <w:spacing w:after="0"/>
        <w:ind w:firstLine="709"/>
        <w:jc w:val="both"/>
      </w:pPr>
      <w:r>
        <w:t>4. Борьбу с коррупцией в судебной системе:</w:t>
      </w:r>
    </w:p>
    <w:p w14:paraId="E2000000">
      <w:pPr>
        <w:widowControl w:val="1"/>
        <w:spacing w:after="0"/>
        <w:ind w:firstLine="709"/>
        <w:jc w:val="both"/>
      </w:pPr>
      <w:r>
        <w:t>– внедрение мер предотвращения и пресечения коррупционных проявлений в</w:t>
      </w:r>
      <w:r>
        <w:t xml:space="preserve"> </w:t>
      </w:r>
      <w:r>
        <w:t>судебной системе, включая ужесточение наказания за коррупционные преступления</w:t>
      </w:r>
      <w:r>
        <w:t xml:space="preserve"> </w:t>
      </w:r>
      <w:r>
        <w:t>и механизмы контроля за доходами судей;</w:t>
      </w:r>
    </w:p>
    <w:p w14:paraId="E3000000">
      <w:pPr>
        <w:widowControl w:val="1"/>
        <w:spacing w:after="0"/>
        <w:ind w:firstLine="709"/>
        <w:jc w:val="both"/>
      </w:pPr>
      <w:r>
        <w:t>– проведение реформы в сфере кадрового обеспечения судебной системы с</w:t>
      </w:r>
      <w:r>
        <w:t xml:space="preserve"> </w:t>
      </w:r>
      <w:r>
        <w:t xml:space="preserve">целью обеспечения профессионализма, </w:t>
      </w:r>
      <w:r>
        <w:t>честности и независимости судей;</w:t>
      </w:r>
    </w:p>
    <w:p w14:paraId="E4000000">
      <w:pPr>
        <w:widowControl w:val="1"/>
        <w:spacing w:after="0"/>
        <w:ind w:firstLine="709"/>
        <w:jc w:val="both"/>
      </w:pPr>
      <w:r>
        <w:t>– у</w:t>
      </w:r>
      <w:r>
        <w:t>жесточение наказания за незаконное судебное преследование.</w:t>
      </w:r>
    </w:p>
    <w:p w14:paraId="E5000000">
      <w:pPr>
        <w:widowControl w:val="1"/>
        <w:spacing w:after="0"/>
        <w:ind w:firstLine="709"/>
        <w:jc w:val="both"/>
      </w:pPr>
      <w:r>
        <w:t>5. Содействие развитию международного правоприменения на условиях</w:t>
      </w:r>
      <w:r>
        <w:t xml:space="preserve"> </w:t>
      </w:r>
      <w:r>
        <w:t>приоритета национального законодательства над международным.</w:t>
      </w:r>
    </w:p>
    <w:p w14:paraId="E6000000">
      <w:pPr>
        <w:widowControl w:val="1"/>
        <w:spacing w:after="0"/>
        <w:ind w:firstLine="709"/>
        <w:jc w:val="both"/>
      </w:pPr>
      <w:r>
        <w:t>6. Исключение понятия «смертная казнь» из УПК, поскольку смертная казнь</w:t>
      </w:r>
      <w:r>
        <w:t xml:space="preserve"> </w:t>
      </w:r>
      <w:r>
        <w:t>не является сдерживающим фактором.</w:t>
      </w:r>
    </w:p>
    <w:p w14:paraId="E7000000">
      <w:pPr>
        <w:widowControl w:val="1"/>
        <w:spacing w:after="0"/>
        <w:ind w:firstLine="709"/>
        <w:jc w:val="both"/>
      </w:pPr>
    </w:p>
    <w:p w14:paraId="E8000000">
      <w:pPr>
        <w:widowControl w:val="1"/>
        <w:spacing w:after="0"/>
        <w:ind w:firstLine="709"/>
        <w:jc w:val="both"/>
      </w:pPr>
      <w:r>
        <w:t>III. ЭКОНОМИКА</w:t>
      </w:r>
    </w:p>
    <w:p w14:paraId="E9000000">
      <w:pPr>
        <w:widowControl w:val="1"/>
        <w:spacing w:after="0"/>
        <w:ind w:firstLine="709"/>
        <w:jc w:val="both"/>
      </w:pPr>
      <w:r>
        <w:t>Миру нужна новая модель экономики, которая будет приспособлена к</w:t>
      </w:r>
      <w:r>
        <w:t xml:space="preserve"> </w:t>
      </w:r>
      <w:r>
        <w:t>реальности. Старые экономические подходы игнорируют реальные глобальные</w:t>
      </w:r>
      <w:r>
        <w:t xml:space="preserve"> </w:t>
      </w:r>
      <w:r>
        <w:t>проблемы и поэтому всё больше противоречат окружающей реальности и сам</w:t>
      </w:r>
      <w:r>
        <w:t>и</w:t>
      </w:r>
      <w:r>
        <w:t xml:space="preserve"> себе.</w:t>
      </w:r>
    </w:p>
    <w:p w14:paraId="EA000000">
      <w:pPr>
        <w:widowControl w:val="1"/>
        <w:spacing w:after="0"/>
        <w:ind w:firstLine="709"/>
        <w:jc w:val="both"/>
      </w:pPr>
      <w:r>
        <w:t>Они не могут быть основой</w:t>
      </w:r>
      <w:r>
        <w:t xml:space="preserve"> </w:t>
      </w:r>
      <w:r>
        <w:t>принятия необходимых программ – ни</w:t>
      </w:r>
      <w:r>
        <w:t xml:space="preserve"> </w:t>
      </w:r>
      <w:r>
        <w:t>долгосрочных, ни краткосрочных. «Зелёные финансы», ESG и другие нововведения</w:t>
      </w:r>
      <w:r>
        <w:t xml:space="preserve"> </w:t>
      </w:r>
      <w:r>
        <w:t>– шаги в правильном направлении, но принципиально недостаточные. Они не</w:t>
      </w:r>
      <w:r>
        <w:t xml:space="preserve"> </w:t>
      </w:r>
      <w:r>
        <w:t>выходят за рамки нынешней парадигмы.</w:t>
      </w:r>
    </w:p>
    <w:p w14:paraId="EB000000">
      <w:pPr>
        <w:widowControl w:val="1"/>
        <w:spacing w:after="0"/>
        <w:ind w:firstLine="709"/>
        <w:jc w:val="both"/>
      </w:pPr>
      <w:r>
        <w:t>Должны быть разработаны новые модели, которые будут в гораздо большей</w:t>
      </w:r>
      <w:r>
        <w:t xml:space="preserve"> </w:t>
      </w:r>
      <w:r>
        <w:t>степени опираться на естественно-научные знания. И эти модели устойчивой</w:t>
      </w:r>
      <w:r>
        <w:t xml:space="preserve"> </w:t>
      </w:r>
      <w:r>
        <w:t>экономики должны гораздо более адекватно оценивать связь экономики с</w:t>
      </w:r>
      <w:r>
        <w:t xml:space="preserve"> </w:t>
      </w:r>
      <w:r>
        <w:t>окружающим миром и долгосрочные последствия воздействия экономической</w:t>
      </w:r>
      <w:r>
        <w:t xml:space="preserve"> </w:t>
      </w:r>
      <w:r>
        <w:t>деятельности на природу и, следовательно, на способность следующих поколений</w:t>
      </w:r>
      <w:r>
        <w:t xml:space="preserve"> </w:t>
      </w:r>
      <w:r>
        <w:t>удовлетворять свои жизненные потребности. Чистый воздух, вода, здоровые</w:t>
      </w:r>
      <w:r>
        <w:t xml:space="preserve"> </w:t>
      </w:r>
      <w:r>
        <w:t>продукты питания, социальное равенство, возможности для личного развития</w:t>
      </w:r>
      <w:r>
        <w:t xml:space="preserve"> </w:t>
      </w:r>
      <w:r>
        <w:t>каждого человека будут среди основных параметров новой модели экономики.</w:t>
      </w:r>
    </w:p>
    <w:p w14:paraId="EC000000">
      <w:pPr>
        <w:widowControl w:val="1"/>
        <w:spacing w:after="0"/>
        <w:ind w:firstLine="709"/>
        <w:jc w:val="both"/>
      </w:pPr>
      <w:r>
        <w:t>Кризисные явления в мировой экономике подталкивают к необходимости</w:t>
      </w:r>
      <w:r>
        <w:t xml:space="preserve"> </w:t>
      </w:r>
      <w:r>
        <w:t>мобилизации значительных объёмов ресурсов для решения стратегических задач.</w:t>
      </w:r>
    </w:p>
    <w:p w14:paraId="ED000000">
      <w:pPr>
        <w:widowControl w:val="1"/>
        <w:spacing w:after="0"/>
        <w:ind w:firstLine="709"/>
        <w:jc w:val="both"/>
      </w:pPr>
      <w:r>
        <w:t>Это неизбежно приводит к необходимости роста роли государства в экономической</w:t>
      </w:r>
      <w:r>
        <w:t xml:space="preserve"> </w:t>
      </w:r>
      <w:r>
        <w:t>жизни страны. Только государство сможет обеспечить разработку и реализацию</w:t>
      </w:r>
      <w:r>
        <w:t xml:space="preserve"> </w:t>
      </w:r>
      <w:r>
        <w:t>долгосрочных стратегий в течение 25, 50, 100 лет. Только государство может</w:t>
      </w:r>
      <w:r>
        <w:t xml:space="preserve"> </w:t>
      </w:r>
      <w:r>
        <w:t>обеспечить достаточную ман</w:t>
      </w:r>
      <w:r>
        <w:t>ё</w:t>
      </w:r>
      <w:r>
        <w:t>вренность в части главного ресурса, в котором Россия</w:t>
      </w:r>
      <w:r>
        <w:t xml:space="preserve"> </w:t>
      </w:r>
      <w:r>
        <w:t>ощущает и будет ощущать в обозримом будущем серьёзный дефицит: это кадровый</w:t>
      </w:r>
      <w:r>
        <w:t xml:space="preserve"> </w:t>
      </w:r>
      <w:r>
        <w:t>ресурс.</w:t>
      </w:r>
    </w:p>
    <w:p w14:paraId="EE000000">
      <w:pPr>
        <w:widowControl w:val="1"/>
        <w:spacing w:after="0"/>
        <w:ind w:firstLine="709"/>
        <w:jc w:val="both"/>
      </w:pPr>
      <w:r>
        <w:t>Бизнес тоже будет нести свою долю ответственности. В условиях углубления</w:t>
      </w:r>
      <w:r>
        <w:t xml:space="preserve"> </w:t>
      </w:r>
      <w:r>
        <w:t>кризисных явлений в мировой экономике, падения темпов роста и, соответственно,</w:t>
      </w:r>
      <w:r>
        <w:t xml:space="preserve"> </w:t>
      </w:r>
      <w:r>
        <w:t>доходности бизнеса, в условиях трансформации мировой финансовой системы</w:t>
      </w:r>
      <w:r>
        <w:t xml:space="preserve"> </w:t>
      </w:r>
      <w:r>
        <w:t>изменятся требования и к частному сектору экономики, вырастет его социальная</w:t>
      </w:r>
      <w:r>
        <w:t xml:space="preserve"> </w:t>
      </w:r>
      <w:r>
        <w:t xml:space="preserve">роль. Необходимо будет учиться жить и работать с </w:t>
      </w:r>
      <w:r>
        <w:t>существенно более низкой</w:t>
      </w:r>
      <w:r>
        <w:t xml:space="preserve"> </w:t>
      </w:r>
      <w:r>
        <w:t>нормой прибыли. А попытки увеличить прибыль за счёт снижения экологических</w:t>
      </w:r>
      <w:r>
        <w:t xml:space="preserve"> </w:t>
      </w:r>
      <w:r>
        <w:t>норм будут жёстко пресекаться. Субсидии и льготы для тех, кто сокращает</w:t>
      </w:r>
      <w:r>
        <w:t xml:space="preserve"> </w:t>
      </w:r>
      <w:r>
        <w:t>негативное воздействие на окружающую среду, будут сочетаться с непримиримым</w:t>
      </w:r>
      <w:r>
        <w:t xml:space="preserve"> </w:t>
      </w:r>
      <w:r>
        <w:t>отношением к нарушителям экологического законодательства.</w:t>
      </w:r>
    </w:p>
    <w:p w14:paraId="EF000000">
      <w:pPr>
        <w:widowControl w:val="1"/>
        <w:spacing w:after="0"/>
        <w:ind w:firstLine="709"/>
        <w:jc w:val="both"/>
      </w:pPr>
    </w:p>
    <w:p w14:paraId="F0000000">
      <w:pPr>
        <w:widowControl w:val="1"/>
        <w:spacing w:after="0"/>
        <w:ind w:firstLine="709"/>
        <w:jc w:val="both"/>
      </w:pPr>
      <w:r>
        <w:t>ПРОМЫШЛЕННОСТЬ</w:t>
      </w:r>
    </w:p>
    <w:p w14:paraId="F1000000">
      <w:pPr>
        <w:widowControl w:val="1"/>
        <w:spacing w:after="0"/>
        <w:ind w:firstLine="709"/>
        <w:jc w:val="both"/>
      </w:pPr>
      <w:r>
        <w:t>В условиях дефицита трудовых ресурсов нужно постепенно сокращать долю</w:t>
      </w:r>
      <w:r>
        <w:t xml:space="preserve"> </w:t>
      </w:r>
      <w:r>
        <w:t>секторов с наибольшим ущербом для окружающей среды и концентрировать усилия</w:t>
      </w:r>
      <w:r>
        <w:t xml:space="preserve"> </w:t>
      </w:r>
      <w:r>
        <w:t xml:space="preserve">в </w:t>
      </w:r>
      <w:r>
        <w:t>секторах, которые наносят такой ущерб в наименьшем объёме. Полностью</w:t>
      </w:r>
      <w:r>
        <w:t xml:space="preserve"> </w:t>
      </w:r>
      <w:r>
        <w:t>исключить первые переделы не получится, но это и не нужно. В них нужно</w:t>
      </w:r>
      <w:r>
        <w:t xml:space="preserve"> </w:t>
      </w:r>
      <w:r>
        <w:t>применить более совершенные и более энергозатратные технологии, которые</w:t>
      </w:r>
      <w:r>
        <w:t xml:space="preserve"> </w:t>
      </w:r>
      <w:r>
        <w:t>минимизируют вред природе. Для этого компаниям, которые будут осуществлять</w:t>
      </w:r>
      <w:r>
        <w:t xml:space="preserve"> </w:t>
      </w:r>
      <w:r>
        <w:t>перенос части своей активности, например из горнодобывающего сектора в машиностроени</w:t>
      </w:r>
      <w:r>
        <w:t>е</w:t>
      </w:r>
      <w:r>
        <w:t>, следует предоставлять реальную возможность сделать это, в том</w:t>
      </w:r>
      <w:r>
        <w:t xml:space="preserve"> </w:t>
      </w:r>
      <w:r>
        <w:t>числе и за счёт субсидирования на первом этапе.</w:t>
      </w:r>
    </w:p>
    <w:p w14:paraId="F2000000">
      <w:pPr>
        <w:widowControl w:val="1"/>
        <w:spacing w:after="0"/>
        <w:ind w:firstLine="709"/>
        <w:jc w:val="both"/>
      </w:pPr>
      <w:r>
        <w:t>Ужесточение экологических норм должно приводить к немедленному</w:t>
      </w:r>
      <w:r>
        <w:t xml:space="preserve"> </w:t>
      </w:r>
      <w:r>
        <w:t>решению самых острых проблем. В городах, где намного превышены допустимые</w:t>
      </w:r>
      <w:r>
        <w:t xml:space="preserve"> </w:t>
      </w:r>
      <w:r>
        <w:t>нормы концентрации вредных веществ, модернизация предприятий должна</w:t>
      </w:r>
      <w:r>
        <w:t xml:space="preserve"> </w:t>
      </w:r>
      <w:r>
        <w:t>начинаться немедленно. Если собственник затягивает такую модернизацию, то его</w:t>
      </w:r>
      <w:r>
        <w:t xml:space="preserve"> </w:t>
      </w:r>
      <w:r>
        <w:t>предприятие должно быть национализировано по цене, учитывающей ущерб,</w:t>
      </w:r>
      <w:r>
        <w:t xml:space="preserve"> </w:t>
      </w:r>
      <w:r>
        <w:t>который оно нанесло. Для этих целей должен быть сформирован специальный фонд.</w:t>
      </w:r>
    </w:p>
    <w:p w14:paraId="F3000000">
      <w:pPr>
        <w:widowControl w:val="1"/>
        <w:spacing w:after="0"/>
        <w:ind w:firstLine="709"/>
        <w:jc w:val="both"/>
      </w:pPr>
      <w:r>
        <w:t>Мы предлагаем:</w:t>
      </w:r>
    </w:p>
    <w:p w14:paraId="F4000000">
      <w:pPr>
        <w:widowControl w:val="1"/>
        <w:spacing w:after="0"/>
        <w:ind w:firstLine="709"/>
        <w:jc w:val="both"/>
      </w:pPr>
      <w:r>
        <w:t>– поддержку разработки новых экономических моделей, принимающих во</w:t>
      </w:r>
      <w:r>
        <w:t xml:space="preserve"> </w:t>
      </w:r>
      <w:r>
        <w:t>внимание последствия эксплуатации разнообразных природных ресурсов;</w:t>
      </w:r>
    </w:p>
    <w:p w14:paraId="F5000000">
      <w:pPr>
        <w:widowControl w:val="1"/>
        <w:spacing w:after="0"/>
        <w:ind w:firstLine="709"/>
        <w:jc w:val="both"/>
      </w:pPr>
      <w:r>
        <w:t>– создание фонда для выкупа предприятий, собственники которых откажутся</w:t>
      </w:r>
      <w:r>
        <w:t xml:space="preserve"> </w:t>
      </w:r>
      <w:r>
        <w:t>от их приведения в соответствие с нормами экологического законодательства;</w:t>
      </w:r>
    </w:p>
    <w:p w14:paraId="F6000000">
      <w:pPr>
        <w:widowControl w:val="1"/>
        <w:spacing w:after="0"/>
        <w:ind w:firstLine="709"/>
        <w:jc w:val="both"/>
      </w:pPr>
      <w:r>
        <w:t>– увеличение поддержки бизнеса, который будет переходить на «менее</w:t>
      </w:r>
      <w:r>
        <w:t xml:space="preserve"> </w:t>
      </w:r>
      <w:r>
        <w:t>прибыльные» зелёные технологии;</w:t>
      </w:r>
    </w:p>
    <w:p w14:paraId="F7000000">
      <w:pPr>
        <w:widowControl w:val="1"/>
        <w:spacing w:after="0"/>
        <w:ind w:firstLine="709"/>
        <w:jc w:val="both"/>
      </w:pPr>
      <w:r>
        <w:t>– создание отдельной программы для малого и среднего бизнеса для</w:t>
      </w:r>
      <w:r>
        <w:t xml:space="preserve"> </w:t>
      </w:r>
      <w:r>
        <w:t>стимулирования внедрения зелёных технологий;</w:t>
      </w:r>
    </w:p>
    <w:p w14:paraId="F8000000">
      <w:pPr>
        <w:widowControl w:val="1"/>
        <w:spacing w:after="0"/>
        <w:ind w:firstLine="709"/>
        <w:jc w:val="both"/>
      </w:pPr>
      <w:r>
        <w:t>– введение уголовной ответственности за особо тяжкие преступления против</w:t>
      </w:r>
      <w:r>
        <w:t xml:space="preserve"> </w:t>
      </w:r>
      <w:r>
        <w:t>окружающей среды;</w:t>
      </w:r>
    </w:p>
    <w:p w14:paraId="F9000000">
      <w:pPr>
        <w:widowControl w:val="1"/>
        <w:spacing w:after="0"/>
        <w:ind w:firstLine="709"/>
        <w:jc w:val="both"/>
      </w:pPr>
      <w:r>
        <w:t>– запрет занимать руководящие должности для лиц, совершивших серьёзное</w:t>
      </w:r>
      <w:r>
        <w:t xml:space="preserve"> </w:t>
      </w:r>
      <w:r>
        <w:t>экологическое правонарушение</w:t>
      </w:r>
      <w:r>
        <w:t>;</w:t>
      </w:r>
    </w:p>
    <w:p w14:paraId="FA000000">
      <w:pPr>
        <w:widowControl w:val="1"/>
        <w:spacing w:after="0"/>
        <w:ind w:firstLine="709"/>
        <w:jc w:val="both"/>
      </w:pPr>
      <w:r>
        <w:t xml:space="preserve">– </w:t>
      </w:r>
      <w:r>
        <w:t>введение на каждом предприятии должности эколога в статусе заместителя генерального директора</w:t>
      </w:r>
      <w:r>
        <w:t xml:space="preserve"> </w:t>
      </w:r>
      <w:r>
        <w:t>с соответствующими образованием, зарплатой и ответственностью (административной, а за ряд деяний</w:t>
      </w:r>
      <w:r>
        <w:t xml:space="preserve"> или</w:t>
      </w:r>
      <w:r>
        <w:t xml:space="preserve"> бездействи</w:t>
      </w:r>
      <w:r>
        <w:t>е</w:t>
      </w:r>
      <w:r>
        <w:t xml:space="preserve"> </w:t>
      </w:r>
      <w:r>
        <w:t xml:space="preserve">– </w:t>
      </w:r>
      <w:r>
        <w:t>даже уголовной). Главной задачей этого специалиста должно стать неуклонное снижение негативного воздействия предприятий с полным пониманием их технологического цикла</w:t>
      </w:r>
      <w:r>
        <w:t>;</w:t>
      </w:r>
    </w:p>
    <w:p w14:paraId="FB000000">
      <w:pPr>
        <w:widowControl w:val="1"/>
        <w:spacing w:after="0"/>
        <w:ind w:firstLine="709"/>
        <w:jc w:val="both"/>
      </w:pPr>
      <w:r>
        <w:t xml:space="preserve">– при размещении новых производств, а также </w:t>
      </w:r>
      <w:r>
        <w:t xml:space="preserve">при </w:t>
      </w:r>
      <w:r>
        <w:t>переоборудовании предприятий или увеличени</w:t>
      </w:r>
      <w:r>
        <w:t>и</w:t>
      </w:r>
      <w:r>
        <w:t xml:space="preserve"> их мощности</w:t>
      </w:r>
      <w:r>
        <w:t xml:space="preserve"> устан</w:t>
      </w:r>
      <w:r>
        <w:t>овление</w:t>
      </w:r>
      <w:r>
        <w:t xml:space="preserve"> для каждой зоны вид</w:t>
      </w:r>
      <w:r>
        <w:t>ов</w:t>
      </w:r>
      <w:r>
        <w:t xml:space="preserve"> разреш</w:t>
      </w:r>
      <w:r>
        <w:t>ё</w:t>
      </w:r>
      <w:r>
        <w:t>нных производств на основе комплексной экологической экспертизы, индивидуальны</w:t>
      </w:r>
      <w:r>
        <w:t>х</w:t>
      </w:r>
      <w:r>
        <w:t xml:space="preserve"> (а не универсальны</w:t>
      </w:r>
      <w:r>
        <w:t>х</w:t>
      </w:r>
      <w:r>
        <w:t>) ПДК загрязняющих веществ, прич</w:t>
      </w:r>
      <w:r>
        <w:t>ё</w:t>
      </w:r>
      <w:r>
        <w:t>м с оценкой суммарного эффекта производств.</w:t>
      </w:r>
    </w:p>
    <w:p w14:paraId="FC000000">
      <w:pPr>
        <w:widowControl w:val="1"/>
        <w:spacing w:after="0"/>
        <w:ind w:firstLine="709"/>
        <w:jc w:val="both"/>
      </w:pPr>
    </w:p>
    <w:p w14:paraId="FD000000">
      <w:pPr>
        <w:widowControl w:val="1"/>
        <w:spacing w:after="0"/>
        <w:ind w:firstLine="709"/>
        <w:jc w:val="both"/>
      </w:pPr>
      <w:r>
        <w:t>СЕЛЬСКОЕ ХОЗЯЙСТВО</w:t>
      </w:r>
      <w:r>
        <w:t xml:space="preserve"> И ПРОИЗВОДСТВО ПРОДУКТОВ ПИТАНИЯ</w:t>
      </w:r>
    </w:p>
    <w:p w14:paraId="FE000000">
      <w:pPr>
        <w:widowControl w:val="1"/>
        <w:spacing w:after="0"/>
        <w:ind w:firstLine="709"/>
        <w:jc w:val="both"/>
      </w:pPr>
      <w:r>
        <w:t>В мире, где население продолжает активно расти, сельское хозяйство</w:t>
      </w:r>
      <w:r>
        <w:t xml:space="preserve"> </w:t>
      </w:r>
      <w:r>
        <w:t>становится источником экологической опасности. Мы должны не допустить</w:t>
      </w:r>
      <w:r>
        <w:t xml:space="preserve"> </w:t>
      </w:r>
      <w:r>
        <w:t>неконтролируемого роста применения самых разных продуктов химической отрасли</w:t>
      </w:r>
      <w:r>
        <w:t xml:space="preserve"> </w:t>
      </w:r>
      <w:r>
        <w:t>на селе. Перед нашими глазами примеры, когда целые страны не знают, что делать</w:t>
      </w:r>
      <w:r>
        <w:t xml:space="preserve"> </w:t>
      </w:r>
      <w:r>
        <w:t>с азотом, накопившимся в их почве за несколько десятилетий интенсивного развития</w:t>
      </w:r>
      <w:r>
        <w:t xml:space="preserve"> </w:t>
      </w:r>
      <w:r>
        <w:t>в погоне за рентабельностью и ростом экспорта. Перед нашими глазами примеры</w:t>
      </w:r>
      <w:r>
        <w:t xml:space="preserve"> </w:t>
      </w:r>
      <w:r>
        <w:t>полной гибели пчёл и других естественных насекомых-опылителей, что вынуждает</w:t>
      </w:r>
      <w:r>
        <w:t xml:space="preserve"> </w:t>
      </w:r>
      <w:r>
        <w:t>использовать для опыления растений человеческий труд.</w:t>
      </w:r>
    </w:p>
    <w:p w14:paraId="FF000000">
      <w:pPr>
        <w:widowControl w:val="1"/>
        <w:spacing w:after="0"/>
        <w:ind w:firstLine="709"/>
        <w:jc w:val="both"/>
      </w:pPr>
      <w:r>
        <w:t>Государство должно активно содействовать крепкому сельскому хозяйству,</w:t>
      </w:r>
      <w:r>
        <w:t xml:space="preserve"> </w:t>
      </w:r>
      <w:r>
        <w:t>которое производит здоровые продукты питания и при этом сбывает свою</w:t>
      </w:r>
      <w:r>
        <w:t xml:space="preserve"> </w:t>
      </w:r>
      <w:r>
        <w:t>продукцию по приемлемым для отечественного потребителя ценам. Самое главное,</w:t>
      </w:r>
      <w:r>
        <w:t xml:space="preserve"> </w:t>
      </w:r>
      <w:r>
        <w:t>что может сделать государство, – обеспечить население страны достаточными</w:t>
      </w:r>
      <w:r>
        <w:t xml:space="preserve"> </w:t>
      </w:r>
      <w:r>
        <w:t>доходами, чтобы создать достаточный платёжеспособный спрос на качественную,</w:t>
      </w:r>
      <w:r>
        <w:t xml:space="preserve"> </w:t>
      </w:r>
      <w:r>
        <w:t>экологически чистую продукцию села.</w:t>
      </w:r>
    </w:p>
    <w:p w14:paraId="00010000">
      <w:pPr>
        <w:widowControl w:val="1"/>
        <w:spacing w:after="0"/>
        <w:ind w:firstLine="709"/>
        <w:jc w:val="both"/>
      </w:pPr>
      <w:r>
        <w:t>Мы предлагаем:</w:t>
      </w:r>
    </w:p>
    <w:p w14:paraId="01010000">
      <w:pPr>
        <w:widowControl w:val="1"/>
        <w:spacing w:after="0"/>
        <w:ind w:firstLine="709"/>
        <w:jc w:val="both"/>
      </w:pPr>
      <w:r>
        <w:t>–</w:t>
      </w:r>
      <w:r>
        <w:t xml:space="preserve"> </w:t>
      </w:r>
      <w:r>
        <w:t>строго регулировать использование удобрений и</w:t>
      </w:r>
      <w:r>
        <w:t xml:space="preserve"> </w:t>
      </w:r>
      <w:r>
        <w:t>фитосанитарной продукции в сельском хозяйстве;</w:t>
      </w:r>
    </w:p>
    <w:p w14:paraId="02010000">
      <w:pPr>
        <w:widowControl w:val="1"/>
        <w:spacing w:after="0"/>
        <w:ind w:firstLine="709"/>
        <w:jc w:val="both"/>
      </w:pPr>
      <w:r>
        <w:t>– комплексно</w:t>
      </w:r>
      <w:r>
        <w:t xml:space="preserve"> усовершенствовать</w:t>
      </w:r>
      <w:r>
        <w:t xml:space="preserve"> законодательств</w:t>
      </w:r>
      <w:r>
        <w:t>о</w:t>
      </w:r>
      <w:r>
        <w:t xml:space="preserve"> </w:t>
      </w:r>
      <w:r>
        <w:t>об обращении пестицидов, включая обеспечение безопасности для здоровья человека и экосистем на всех этапах: от ввоза действующих веществ до фактического применения в поле</w:t>
      </w:r>
      <w:r>
        <w:t xml:space="preserve"> и</w:t>
      </w:r>
      <w:r>
        <w:t xml:space="preserve"> инструментального исследования пищевой продукции на остатки пестицидов;</w:t>
      </w:r>
    </w:p>
    <w:p w14:paraId="03010000">
      <w:pPr>
        <w:widowControl w:val="1"/>
        <w:spacing w:after="0"/>
        <w:ind w:firstLine="709"/>
        <w:jc w:val="both"/>
      </w:pPr>
      <w:r>
        <w:t xml:space="preserve">– </w:t>
      </w:r>
      <w:r>
        <w:t xml:space="preserve">обеспечить переход агропромышленной отрасли к интегрированной защите растений, сочетающей биологические, агротехнические и химические методы воздействия для снижения </w:t>
      </w:r>
      <w:r>
        <w:t>пестицидной</w:t>
      </w:r>
      <w:r>
        <w:t xml:space="preserve"> нагрузки</w:t>
      </w:r>
      <w:r>
        <w:t>;</w:t>
      </w:r>
    </w:p>
    <w:p w14:paraId="04010000">
      <w:pPr>
        <w:widowControl w:val="1"/>
        <w:spacing w:after="0"/>
        <w:ind w:firstLine="709"/>
        <w:jc w:val="both"/>
      </w:pPr>
      <w:r>
        <w:t>– повысить эффективность системы мониторинга применения пестицидов и агрохимикатов вблизи населённых пунктов и водных объектов;</w:t>
      </w:r>
    </w:p>
    <w:p w14:paraId="05010000">
      <w:pPr>
        <w:widowControl w:val="1"/>
        <w:spacing w:after="0"/>
        <w:ind w:firstLine="709"/>
        <w:jc w:val="both"/>
      </w:pPr>
      <w:r>
        <w:t>– принять меры для сохранения биоразнообразия и природных экосистем в</w:t>
      </w:r>
      <w:r>
        <w:t xml:space="preserve"> </w:t>
      </w:r>
      <w:r>
        <w:t>сельской местности;</w:t>
      </w:r>
    </w:p>
    <w:p w14:paraId="06010000">
      <w:pPr>
        <w:widowControl w:val="1"/>
        <w:spacing w:after="0"/>
        <w:ind w:firstLine="709"/>
        <w:jc w:val="both"/>
      </w:pPr>
      <w:r>
        <w:t>– продвигать методы сельского хозяйства, способствующие сохранению</w:t>
      </w:r>
      <w:r>
        <w:t xml:space="preserve"> </w:t>
      </w:r>
      <w:r>
        <w:t>почвенного плодородия и водных ресурсов;</w:t>
      </w:r>
    </w:p>
    <w:p w14:paraId="07010000">
      <w:pPr>
        <w:widowControl w:val="1"/>
        <w:spacing w:after="0"/>
        <w:ind w:firstLine="709"/>
        <w:jc w:val="both"/>
        <w:rPr>
          <w:color w:themeColor="text1" w:val="000000"/>
        </w:rPr>
      </w:pPr>
      <w:r>
        <w:t>– поддерживать органическое</w:t>
      </w:r>
      <w:r>
        <w:t xml:space="preserve"> </w:t>
      </w:r>
      <w:r>
        <w:t>местное производство</w:t>
      </w:r>
      <w:r>
        <w:t>, в том числе за сч</w:t>
      </w:r>
      <w:r>
        <w:t>ё</w:t>
      </w:r>
      <w:r>
        <w:t xml:space="preserve">т создания </w:t>
      </w:r>
      <w:r>
        <w:rPr>
          <w:color w:themeColor="text1" w:val="000000"/>
        </w:rPr>
        <w:t>федеральной системы грантовой поддержки региональных программ перехода на органическое земледелие;</w:t>
      </w:r>
    </w:p>
    <w:p w14:paraId="08010000">
      <w:pPr>
        <w:widowControl w:val="1"/>
        <w:spacing w:after="0"/>
        <w:ind w:firstLine="709"/>
        <w:jc w:val="both"/>
      </w:pPr>
      <w:r>
        <w:t xml:space="preserve">– повышать доступность органических продуктов для потребителей </w:t>
      </w:r>
      <w:r>
        <w:t>за счёт</w:t>
      </w:r>
      <w:r>
        <w:t xml:space="preserve"> </w:t>
      </w:r>
      <w:r>
        <w:t>финансовы</w:t>
      </w:r>
      <w:r>
        <w:t>х</w:t>
      </w:r>
      <w:r>
        <w:t xml:space="preserve"> стимул</w:t>
      </w:r>
      <w:r>
        <w:t>ов</w:t>
      </w:r>
      <w:r>
        <w:t xml:space="preserve"> и маркетингов</w:t>
      </w:r>
      <w:r>
        <w:t>ой</w:t>
      </w:r>
      <w:r>
        <w:t xml:space="preserve"> поддержк</w:t>
      </w:r>
      <w:r>
        <w:t>и</w:t>
      </w:r>
      <w:r>
        <w:t>;</w:t>
      </w:r>
    </w:p>
    <w:p w14:paraId="09010000">
      <w:pPr>
        <w:widowControl w:val="1"/>
        <w:spacing w:after="0"/>
        <w:ind w:firstLine="709"/>
        <w:jc w:val="both"/>
      </w:pPr>
      <w:r>
        <w:t xml:space="preserve">– развивать </w:t>
      </w:r>
      <w:r>
        <w:t>агроэкотуризм</w:t>
      </w:r>
      <w:r>
        <w:t xml:space="preserve"> и сельские территории;</w:t>
      </w:r>
    </w:p>
    <w:p w14:paraId="0A010000">
      <w:pPr>
        <w:widowControl w:val="1"/>
        <w:spacing w:after="0"/>
        <w:ind w:firstLine="709"/>
        <w:jc w:val="both"/>
      </w:pPr>
      <w:r>
        <w:t>– внедрять методы и практики ведения сельского хозяйства, способствующие</w:t>
      </w:r>
      <w:r>
        <w:t xml:space="preserve"> </w:t>
      </w:r>
      <w:r>
        <w:t>снижению выбросов парниковых газов;</w:t>
      </w:r>
    </w:p>
    <w:p w14:paraId="0B010000">
      <w:pPr>
        <w:widowControl w:val="1"/>
        <w:spacing w:after="0"/>
        <w:ind w:firstLine="709"/>
        <w:jc w:val="both"/>
      </w:pPr>
      <w:r>
        <w:t xml:space="preserve">– </w:t>
      </w:r>
      <w:r>
        <w:t>внедрять</w:t>
      </w:r>
      <w:r>
        <w:t xml:space="preserve"> программы адаптации сельского хозяйства к изменению климата,</w:t>
      </w:r>
      <w:r>
        <w:t xml:space="preserve"> </w:t>
      </w:r>
      <w:r>
        <w:t>включая борьбу с засухами, наводнениями и другими экстремальными погодными</w:t>
      </w:r>
      <w:r>
        <w:t xml:space="preserve"> </w:t>
      </w:r>
      <w:r>
        <w:t>условиями;</w:t>
      </w:r>
    </w:p>
    <w:p w14:paraId="0C010000">
      <w:pPr>
        <w:widowControl w:val="1"/>
        <w:spacing w:after="0"/>
        <w:ind w:firstLine="709"/>
        <w:jc w:val="both"/>
      </w:pPr>
      <w:r>
        <w:t>– внедр</w:t>
      </w:r>
      <w:r>
        <w:t>я</w:t>
      </w:r>
      <w:r>
        <w:t>ть образовательные программы для фермеров по использованию</w:t>
      </w:r>
      <w:r>
        <w:t xml:space="preserve"> </w:t>
      </w:r>
      <w:r>
        <w:t>экологически устойчивых практик;</w:t>
      </w:r>
    </w:p>
    <w:p w14:paraId="0D010000">
      <w:pPr>
        <w:widowControl w:val="1"/>
        <w:spacing w:after="0"/>
        <w:ind w:firstLine="709"/>
        <w:jc w:val="both"/>
      </w:pPr>
      <w:r>
        <w:t>– созда</w:t>
      </w:r>
      <w:r>
        <w:t>ва</w:t>
      </w:r>
      <w:r>
        <w:t>ть центры сельского развития и консультационных служб для</w:t>
      </w:r>
      <w:r>
        <w:t xml:space="preserve"> </w:t>
      </w:r>
      <w:r>
        <w:t>поддержки сельских сообществ</w:t>
      </w:r>
      <w:r>
        <w:t>;</w:t>
      </w:r>
    </w:p>
    <w:p w14:paraId="0E010000">
      <w:pPr>
        <w:widowControl w:val="1"/>
        <w:spacing w:after="0"/>
        <w:ind w:firstLine="709"/>
        <w:jc w:val="both"/>
      </w:pPr>
      <w:r>
        <w:t xml:space="preserve">– </w:t>
      </w:r>
      <w:r>
        <w:t>содейств</w:t>
      </w:r>
      <w:r>
        <w:t>овать</w:t>
      </w:r>
      <w:r>
        <w:t xml:space="preserve"> развитию сельскохозяйственных кооперативов по переработке и сбыту экологически чистой продукции</w:t>
      </w:r>
      <w:r>
        <w:t>;</w:t>
      </w:r>
    </w:p>
    <w:p w14:paraId="0F010000">
      <w:pPr>
        <w:widowControl w:val="1"/>
        <w:spacing w:after="0"/>
        <w:ind w:firstLine="709"/>
        <w:jc w:val="both"/>
      </w:pPr>
      <w:r>
        <w:t xml:space="preserve">– обеспечить безопасность продуктов питания, включая введение неукоснительно соблюдаемого </w:t>
      </w:r>
      <w:r>
        <w:t xml:space="preserve">производителями </w:t>
      </w:r>
      <w:r>
        <w:t>государственного стандарта безопасности продуктов питания;</w:t>
      </w:r>
    </w:p>
    <w:p w14:paraId="10010000">
      <w:pPr>
        <w:widowControl w:val="1"/>
        <w:spacing w:after="0"/>
        <w:ind w:firstLine="709"/>
        <w:jc w:val="both"/>
      </w:pPr>
      <w:r>
        <w:t>– обеспечение достоверности информации на этикетках продуктов питания.</w:t>
      </w:r>
    </w:p>
    <w:p w14:paraId="11010000">
      <w:pPr>
        <w:widowControl w:val="1"/>
        <w:spacing w:after="0"/>
        <w:ind w:firstLine="709"/>
        <w:jc w:val="both"/>
      </w:pPr>
    </w:p>
    <w:p w14:paraId="12010000">
      <w:pPr>
        <w:widowControl w:val="1"/>
        <w:spacing w:after="0"/>
        <w:ind w:firstLine="709"/>
        <w:jc w:val="both"/>
      </w:pPr>
      <w:r>
        <w:t>ЭНЕРГЕТИКА</w:t>
      </w:r>
    </w:p>
    <w:p w14:paraId="13010000">
      <w:pPr>
        <w:widowControl w:val="1"/>
        <w:spacing w:after="0"/>
        <w:ind w:firstLine="709"/>
        <w:jc w:val="both"/>
      </w:pPr>
      <w:r>
        <w:t>Доступная энергия в достаточном объёме – необходимое условие для</w:t>
      </w:r>
      <w:r>
        <w:t xml:space="preserve"> </w:t>
      </w:r>
      <w:r>
        <w:t xml:space="preserve">выполнения программы Великого поворота. Она нужна для </w:t>
      </w:r>
      <w:r>
        <w:t xml:space="preserve">использования </w:t>
      </w:r>
      <w:r>
        <w:t>информационны</w:t>
      </w:r>
      <w:r>
        <w:t>х</w:t>
      </w:r>
      <w:r>
        <w:t xml:space="preserve"> технологи</w:t>
      </w:r>
      <w:r>
        <w:t>й</w:t>
      </w:r>
      <w:r>
        <w:t xml:space="preserve"> и</w:t>
      </w:r>
      <w:r>
        <w:t xml:space="preserve"> </w:t>
      </w:r>
      <w:r>
        <w:t>искусственн</w:t>
      </w:r>
      <w:r>
        <w:t>ого</w:t>
      </w:r>
      <w:r>
        <w:t xml:space="preserve"> интеллект</w:t>
      </w:r>
      <w:r>
        <w:t xml:space="preserve">а, </w:t>
      </w:r>
      <w:r>
        <w:t>для более тщательной очистки воздуха и воды</w:t>
      </w:r>
      <w:r>
        <w:t xml:space="preserve"> </w:t>
      </w:r>
      <w:r>
        <w:t>на предприятиях</w:t>
      </w:r>
      <w:r>
        <w:t>, дл</w:t>
      </w:r>
      <w:r>
        <w:t>я увеличения числа больниц. Для всего этого нужно</w:t>
      </w:r>
      <w:r>
        <w:t xml:space="preserve"> </w:t>
      </w:r>
      <w:r>
        <w:t>очень много энергии.</w:t>
      </w:r>
    </w:p>
    <w:p w14:paraId="14010000">
      <w:pPr>
        <w:widowControl w:val="1"/>
        <w:spacing w:after="0"/>
        <w:ind w:firstLine="709"/>
        <w:jc w:val="both"/>
      </w:pPr>
      <w:r>
        <w:t>И тут, как и во многих других секторах, особого выбора у нас нет. И</w:t>
      </w:r>
      <w:r>
        <w:t xml:space="preserve"> </w:t>
      </w:r>
      <w:r>
        <w:t>экологические, и климатические соображения требуют развития устойчивых</w:t>
      </w:r>
      <w:r>
        <w:t xml:space="preserve"> </w:t>
      </w:r>
      <w:r>
        <w:t>источников возобновляемой энергии. Этого же требует и перспектива постепенного</w:t>
      </w:r>
      <w:r>
        <w:t xml:space="preserve"> </w:t>
      </w:r>
      <w:r>
        <w:t>роста дефицита некоторых углеводородных энергоносителей в ближайшие</w:t>
      </w:r>
      <w:r>
        <w:t xml:space="preserve"> </w:t>
      </w:r>
      <w:r>
        <w:t>десятилетия.</w:t>
      </w:r>
    </w:p>
    <w:p w14:paraId="15010000">
      <w:pPr>
        <w:widowControl w:val="1"/>
        <w:spacing w:after="0"/>
        <w:ind w:firstLine="709"/>
        <w:jc w:val="both"/>
      </w:pPr>
      <w:r>
        <w:t>Поэтому мы выступаем за рост инвестиций во все секторы устойчивой</w:t>
      </w:r>
      <w:r>
        <w:t xml:space="preserve"> </w:t>
      </w:r>
      <w:r>
        <w:t>энергетики. Там, где есть возможность развёртывать её мощности уже сейчас, нужно</w:t>
      </w:r>
      <w:r>
        <w:t xml:space="preserve"> </w:t>
      </w:r>
      <w:r>
        <w:t>это делать уже сейчас. Там, где есть перспектива её промышленного развёртывания</w:t>
      </w:r>
      <w:r>
        <w:t xml:space="preserve"> </w:t>
      </w:r>
      <w:r>
        <w:t>в ближайшее время, – готовить кадры и разрабатывать законодательную базу. Там,</w:t>
      </w:r>
      <w:r>
        <w:t xml:space="preserve"> </w:t>
      </w:r>
      <w:r>
        <w:t>где до широкого внедрения ещё далеко, нужно увеличить финансирование научных</w:t>
      </w:r>
      <w:r>
        <w:t xml:space="preserve"> </w:t>
      </w:r>
      <w:r>
        <w:t>и технологических разработок и создавать научно-исследовательские проекты.</w:t>
      </w:r>
    </w:p>
    <w:p w14:paraId="16010000">
      <w:pPr>
        <w:widowControl w:val="1"/>
        <w:spacing w:after="0"/>
        <w:ind w:firstLine="709"/>
        <w:jc w:val="both"/>
      </w:pPr>
      <w:r>
        <w:t>Критерием развёртывания новой энергетики должна быть её</w:t>
      </w:r>
      <w:r>
        <w:t xml:space="preserve"> </w:t>
      </w:r>
      <w:r>
        <w:t>устойчивость. Мы должны принимать во внимание возможность её создания с</w:t>
      </w:r>
      <w:r>
        <w:t xml:space="preserve"> </w:t>
      </w:r>
      <w:r>
        <w:t>нанесением наименьшего ущерба окружающей среде и возможность для следующих</w:t>
      </w:r>
      <w:r>
        <w:t xml:space="preserve"> </w:t>
      </w:r>
      <w:r>
        <w:t>поколений возобновлять эти источники.</w:t>
      </w:r>
    </w:p>
    <w:p w14:paraId="17010000">
      <w:pPr>
        <w:widowControl w:val="1"/>
        <w:spacing w:after="0"/>
        <w:ind w:firstLine="709"/>
        <w:jc w:val="both"/>
      </w:pPr>
      <w:r>
        <w:t>До широкого развёртывания низкоуглеродной энергетики ещё несколько</w:t>
      </w:r>
      <w:r>
        <w:t xml:space="preserve"> </w:t>
      </w:r>
      <w:r>
        <w:t xml:space="preserve">десятилетий у России нет другого выхода, кроме резкого </w:t>
      </w:r>
      <w:r>
        <w:t>увеличения</w:t>
      </w:r>
      <w:r>
        <w:t xml:space="preserve"> </w:t>
      </w:r>
      <w:r>
        <w:t>потребления</w:t>
      </w:r>
      <w:r>
        <w:t xml:space="preserve"> </w:t>
      </w:r>
      <w:r>
        <w:t>природного газа. Новое поколение газовой генерации позволит одновременно</w:t>
      </w:r>
      <w:r>
        <w:t xml:space="preserve"> </w:t>
      </w:r>
      <w:r>
        <w:t>снизить вредные выбросы, связанные с добычей и сжиганием угля, а также</w:t>
      </w:r>
      <w:r>
        <w:t xml:space="preserve"> </w:t>
      </w:r>
      <w:r>
        <w:t>увеличить энергопотребление.</w:t>
      </w:r>
    </w:p>
    <w:p w14:paraId="18010000">
      <w:pPr>
        <w:widowControl w:val="1"/>
        <w:spacing w:after="0"/>
        <w:ind w:firstLine="709"/>
        <w:jc w:val="both"/>
      </w:pPr>
      <w:r>
        <w:t>Мы предлагаем:</w:t>
      </w:r>
    </w:p>
    <w:p w14:paraId="19010000">
      <w:pPr>
        <w:widowControl w:val="1"/>
        <w:spacing w:after="0"/>
        <w:ind w:firstLine="709"/>
        <w:jc w:val="both"/>
      </w:pPr>
      <w:r>
        <w:t xml:space="preserve">– увеличение мощности российской </w:t>
      </w:r>
      <w:r>
        <w:t>электро</w:t>
      </w:r>
      <w:r>
        <w:t>энергетики на 40 % к 2040 году и её</w:t>
      </w:r>
      <w:r>
        <w:t xml:space="preserve"> </w:t>
      </w:r>
      <w:r>
        <w:t>удвоение к 2075 году;</w:t>
      </w:r>
    </w:p>
    <w:p w14:paraId="1A010000">
      <w:pPr>
        <w:widowControl w:val="1"/>
        <w:spacing w:after="0"/>
        <w:ind w:firstLine="709"/>
        <w:jc w:val="both"/>
      </w:pPr>
      <w:r>
        <w:t xml:space="preserve">– обеспечение </w:t>
      </w:r>
      <w:r>
        <w:t xml:space="preserve">уровня </w:t>
      </w:r>
      <w:r>
        <w:t>цен на энергоносители внутри страны значительно ниже</w:t>
      </w:r>
      <w:r>
        <w:t>, чем</w:t>
      </w:r>
      <w:r>
        <w:t xml:space="preserve"> на мировом рынке</w:t>
      </w:r>
      <w:r>
        <w:t>,</w:t>
      </w:r>
      <w:r>
        <w:t xml:space="preserve"> для гарантии </w:t>
      </w:r>
      <w:r>
        <w:t>экономической стабильности, развити</w:t>
      </w:r>
      <w:r>
        <w:t>я</w:t>
      </w:r>
      <w:r>
        <w:t xml:space="preserve"> промышленности и повышени</w:t>
      </w:r>
      <w:r>
        <w:t>я</w:t>
      </w:r>
      <w:r>
        <w:t xml:space="preserve"> качества жизни граждан России</w:t>
      </w:r>
      <w:r>
        <w:t>;</w:t>
      </w:r>
    </w:p>
    <w:p w14:paraId="1B010000">
      <w:pPr>
        <w:widowControl w:val="1"/>
        <w:spacing w:after="0"/>
        <w:ind w:firstLine="709"/>
        <w:jc w:val="both"/>
      </w:pPr>
      <w:r>
        <w:t>– снижение цены на электрическую и тепловую энергию;</w:t>
      </w:r>
    </w:p>
    <w:p w14:paraId="1C010000">
      <w:pPr>
        <w:widowControl w:val="1"/>
        <w:spacing w:after="0"/>
        <w:ind w:firstLine="709"/>
        <w:jc w:val="both"/>
      </w:pPr>
      <w:r>
        <w:t>– максимальное использование преимуществ централизованных систем</w:t>
      </w:r>
      <w:r>
        <w:t xml:space="preserve"> </w:t>
      </w:r>
      <w:r>
        <w:t>энергоснабжения;</w:t>
      </w:r>
    </w:p>
    <w:p w14:paraId="1D010000">
      <w:pPr>
        <w:widowControl w:val="1"/>
        <w:spacing w:after="0"/>
        <w:ind w:firstLine="709"/>
        <w:jc w:val="both"/>
      </w:pPr>
      <w:r>
        <w:t>– постепенное закрытие угольной генерации в стране с её заменой на</w:t>
      </w:r>
      <w:r>
        <w:t xml:space="preserve"> </w:t>
      </w:r>
      <w:r>
        <w:t>газовую</w:t>
      </w:r>
      <w:r>
        <w:t xml:space="preserve"> </w:t>
      </w:r>
      <w:r>
        <w:t>энергетику на первом этапе;</w:t>
      </w:r>
    </w:p>
    <w:p w14:paraId="1E010000">
      <w:pPr>
        <w:widowControl w:val="1"/>
        <w:spacing w:after="0"/>
        <w:ind w:firstLine="709"/>
        <w:jc w:val="both"/>
      </w:pPr>
      <w:r>
        <w:t>– создание полностью отечественной отрасли ветровой энергетики;</w:t>
      </w:r>
    </w:p>
    <w:p w14:paraId="1F010000">
      <w:pPr>
        <w:widowControl w:val="1"/>
        <w:spacing w:after="0"/>
        <w:ind w:firstLine="709"/>
        <w:jc w:val="both"/>
      </w:pPr>
      <w:r>
        <w:t xml:space="preserve">– широкомасштабное развёртывание атомной энергетики </w:t>
      </w:r>
      <w:r>
        <w:t xml:space="preserve">с </w:t>
      </w:r>
      <w:r>
        <w:t>ЗЯТЦ после</w:t>
      </w:r>
      <w:r>
        <w:t xml:space="preserve"> </w:t>
      </w:r>
      <w:r>
        <w:t>решения всех технологических вопросов. Атомная энергетика должна во</w:t>
      </w:r>
      <w:r>
        <w:t xml:space="preserve"> </w:t>
      </w:r>
      <w:r>
        <w:t>второй</w:t>
      </w:r>
      <w:r>
        <w:t xml:space="preserve"> </w:t>
      </w:r>
      <w:r>
        <w:t>половине этого века стать главным источником доступной электрической и</w:t>
      </w:r>
      <w:r>
        <w:t xml:space="preserve"> </w:t>
      </w:r>
      <w:r>
        <w:t>тепловой энергии, основой будущей энергосистемы страны;</w:t>
      </w:r>
    </w:p>
    <w:p w14:paraId="20010000">
      <w:pPr>
        <w:widowControl w:val="1"/>
        <w:spacing w:after="0"/>
        <w:ind w:firstLine="709"/>
        <w:jc w:val="both"/>
      </w:pPr>
      <w:r>
        <w:t>– строительство новых гидроаккумулирующих станций;</w:t>
      </w:r>
    </w:p>
    <w:p w14:paraId="21010000">
      <w:pPr>
        <w:widowControl w:val="1"/>
        <w:spacing w:after="0"/>
        <w:ind w:firstLine="709"/>
        <w:jc w:val="both"/>
      </w:pPr>
      <w:r>
        <w:t>– увеличение инвестиций в научно-исследовательские разработки в области</w:t>
      </w:r>
      <w:r>
        <w:t xml:space="preserve"> </w:t>
      </w:r>
      <w:r>
        <w:t>геотермальной и водородной энергетики;</w:t>
      </w:r>
    </w:p>
    <w:p w14:paraId="22010000">
      <w:pPr>
        <w:widowControl w:val="1"/>
        <w:spacing w:after="0"/>
        <w:ind w:firstLine="709"/>
        <w:jc w:val="both"/>
      </w:pPr>
      <w:r>
        <w:t>– разработку российских стандартов устойчивости энергетической биомассы;</w:t>
      </w:r>
    </w:p>
    <w:p w14:paraId="23010000">
      <w:pPr>
        <w:widowControl w:val="1"/>
        <w:spacing w:after="0"/>
        <w:ind w:firstLine="709"/>
        <w:jc w:val="both"/>
      </w:pPr>
      <w:r>
        <w:t>– разработку российских стандартов применения производств и различных</w:t>
      </w:r>
      <w:r>
        <w:t xml:space="preserve"> </w:t>
      </w:r>
      <w:r>
        <w:t>видов биотоплива;</w:t>
      </w:r>
    </w:p>
    <w:p w14:paraId="24010000">
      <w:pPr>
        <w:widowControl w:val="1"/>
        <w:spacing w:after="0"/>
        <w:ind w:firstLine="709"/>
        <w:jc w:val="both"/>
      </w:pPr>
      <w:r>
        <w:t>–</w:t>
      </w:r>
      <w:r>
        <w:t xml:space="preserve"> стимулирование строительства биогазовых установок в крупных животноводческих комплексах и на птицефабриках для получения энергии и переработки органических отходов</w:t>
      </w:r>
      <w:r>
        <w:t>.</w:t>
      </w:r>
    </w:p>
    <w:p w14:paraId="25010000">
      <w:pPr>
        <w:widowControl w:val="1"/>
        <w:spacing w:after="0"/>
        <w:ind w:firstLine="709"/>
        <w:jc w:val="both"/>
      </w:pPr>
    </w:p>
    <w:p w14:paraId="26010000">
      <w:pPr>
        <w:widowControl w:val="1"/>
        <w:spacing w:after="0"/>
        <w:ind w:firstLine="709"/>
        <w:jc w:val="both"/>
      </w:pPr>
      <w:r>
        <w:t>ТРАНСПОРТ</w:t>
      </w:r>
    </w:p>
    <w:p w14:paraId="27010000">
      <w:pPr>
        <w:widowControl w:val="1"/>
        <w:spacing w:after="0"/>
        <w:ind w:firstLine="709"/>
        <w:jc w:val="both"/>
      </w:pPr>
      <w:r>
        <w:t>Эта кровеносная система нашей экономики тоже сталкивается с серьёзными</w:t>
      </w:r>
      <w:r>
        <w:t xml:space="preserve"> </w:t>
      </w:r>
      <w:r>
        <w:t>вызовами – прежде всего из-за реальной перспективы снижения добычи нефти и,</w:t>
      </w:r>
      <w:r>
        <w:t xml:space="preserve"> </w:t>
      </w:r>
      <w:r>
        <w:t>соответственно, вынужденного перехода на менее эффективные природный газ,</w:t>
      </w:r>
      <w:r>
        <w:t xml:space="preserve"> </w:t>
      </w:r>
      <w:r>
        <w:t>электричество, водород. Чтобы минимизировать последствия такого перехода,</w:t>
      </w:r>
      <w:r>
        <w:t xml:space="preserve"> </w:t>
      </w:r>
      <w:r>
        <w:t>необходимо продолжать постепенную политику вытеснения главного</w:t>
      </w:r>
      <w:r>
        <w:t xml:space="preserve"> </w:t>
      </w:r>
      <w:r>
        <w:t>энергетического транжиры современности – личного легкового автомобиля.</w:t>
      </w:r>
    </w:p>
    <w:p w14:paraId="28010000">
      <w:pPr>
        <w:widowControl w:val="1"/>
        <w:spacing w:after="0"/>
        <w:ind w:firstLine="709"/>
        <w:jc w:val="both"/>
      </w:pPr>
      <w:r>
        <w:t>Мы предлагаем:</w:t>
      </w:r>
    </w:p>
    <w:p w14:paraId="29010000">
      <w:pPr>
        <w:widowControl w:val="1"/>
        <w:spacing w:after="0"/>
        <w:ind w:firstLine="709"/>
        <w:jc w:val="both"/>
      </w:pPr>
      <w:r>
        <w:t>– максимально развивать систему комфортного</w:t>
      </w:r>
      <w:r>
        <w:t xml:space="preserve"> </w:t>
      </w:r>
      <w:r>
        <w:t>доступного общественного</w:t>
      </w:r>
      <w:r>
        <w:t xml:space="preserve"> </w:t>
      </w:r>
      <w:r>
        <w:t>транспорта;</w:t>
      </w:r>
    </w:p>
    <w:p w14:paraId="2A010000">
      <w:pPr>
        <w:widowControl w:val="1"/>
        <w:spacing w:after="0"/>
        <w:ind w:firstLine="709"/>
        <w:jc w:val="both"/>
      </w:pPr>
      <w:r>
        <w:t>– максимально развивать возможности новой индивидуальной мобильности</w:t>
      </w:r>
      <w:r>
        <w:t xml:space="preserve"> с обеспечением мер безопасности всех участников движения</w:t>
      </w:r>
      <w:r>
        <w:t>;</w:t>
      </w:r>
    </w:p>
    <w:p w14:paraId="2B010000">
      <w:pPr>
        <w:widowControl w:val="1"/>
        <w:spacing w:after="0"/>
        <w:ind w:firstLine="709"/>
        <w:jc w:val="both"/>
      </w:pPr>
      <w:r>
        <w:t>– переходить на перевозку людей и грузов без использования нефтепродуктов;</w:t>
      </w:r>
    </w:p>
    <w:p w14:paraId="2C010000">
      <w:pPr>
        <w:widowControl w:val="1"/>
        <w:spacing w:after="0"/>
        <w:ind w:firstLine="709"/>
        <w:jc w:val="both"/>
      </w:pPr>
      <w:r>
        <w:t>– снижать вес производимых легковых автомобилей (они потребляют меньше</w:t>
      </w:r>
      <w:r>
        <w:t xml:space="preserve"> </w:t>
      </w:r>
      <w:r>
        <w:t>энергии, на них уходит меньше стали, они меньше разбивают дороги и т. д.)</w:t>
      </w:r>
      <w:r>
        <w:t>;</w:t>
      </w:r>
    </w:p>
    <w:p w14:paraId="2D010000">
      <w:pPr>
        <w:widowControl w:val="1"/>
        <w:spacing w:after="0"/>
        <w:ind w:firstLine="709"/>
        <w:jc w:val="both"/>
      </w:pPr>
      <w:r>
        <w:t xml:space="preserve">– обновлять </w:t>
      </w:r>
      <w:r>
        <w:t>парк общественного транспорта в муниципальных образованиях с переходом на газомоторное топливо или электр</w:t>
      </w:r>
      <w:r>
        <w:t>ичество;</w:t>
      </w:r>
    </w:p>
    <w:p w14:paraId="2E010000">
      <w:pPr>
        <w:widowControl w:val="1"/>
        <w:spacing w:after="0"/>
        <w:ind w:firstLine="709"/>
        <w:jc w:val="both"/>
      </w:pPr>
      <w:r>
        <w:t xml:space="preserve">– сохранять или при необходимости восстанавливать </w:t>
      </w:r>
      <w:r>
        <w:t>регулярно</w:t>
      </w:r>
      <w:r>
        <w:t>е</w:t>
      </w:r>
      <w:r>
        <w:t xml:space="preserve"> сообщени</w:t>
      </w:r>
      <w:r>
        <w:t>е</w:t>
      </w:r>
      <w:r>
        <w:t xml:space="preserve"> между населёнными пунктами</w:t>
      </w:r>
      <w:r>
        <w:t>.</w:t>
      </w:r>
    </w:p>
    <w:p w14:paraId="2F010000">
      <w:pPr>
        <w:widowControl w:val="1"/>
        <w:spacing w:after="0"/>
        <w:ind w:firstLine="709"/>
        <w:jc w:val="both"/>
      </w:pPr>
    </w:p>
    <w:p w14:paraId="30010000">
      <w:pPr>
        <w:widowControl w:val="1"/>
        <w:spacing w:after="0"/>
        <w:ind w:firstLine="709"/>
        <w:jc w:val="both"/>
      </w:pPr>
      <w:r>
        <w:t>ИСКУССТВЕННЫЙ ИНТЕЛЛЕКТ И ЦИФРОВОЙ МИР</w:t>
      </w:r>
    </w:p>
    <w:p w14:paraId="31010000">
      <w:pPr>
        <w:widowControl w:val="1"/>
        <w:spacing w:after="0"/>
        <w:ind w:firstLine="709"/>
        <w:jc w:val="both"/>
      </w:pPr>
      <w:r>
        <w:t>За цифровизацией будущее, однако она может стать не только благом, но и</w:t>
      </w:r>
      <w:r>
        <w:t xml:space="preserve"> </w:t>
      </w:r>
      <w:r>
        <w:t>угрозой для всего человечества. Цифровые технологии уже неотъемлемая часть</w:t>
      </w:r>
      <w:r>
        <w:t xml:space="preserve"> </w:t>
      </w:r>
      <w:r>
        <w:t>человеческого общества и в какой-то степени самого человека – настолько мы</w:t>
      </w:r>
      <w:r>
        <w:t xml:space="preserve"> </w:t>
      </w:r>
      <w:r>
        <w:t>сроднились с многочисленными гаджетами. Это обусловливает особую</w:t>
      </w:r>
      <w:r>
        <w:t xml:space="preserve"> </w:t>
      </w:r>
      <w:r>
        <w:t>осмотрительность при развитии и дальнейшем распространении этих технологий.</w:t>
      </w:r>
    </w:p>
    <w:p w14:paraId="32010000">
      <w:pPr>
        <w:widowControl w:val="1"/>
        <w:spacing w:after="0"/>
        <w:ind w:firstLine="709"/>
        <w:jc w:val="both"/>
      </w:pPr>
      <w:r>
        <w:t>Мы предлагаем:</w:t>
      </w:r>
    </w:p>
    <w:p w14:paraId="33010000">
      <w:pPr>
        <w:widowControl w:val="1"/>
        <w:spacing w:after="0"/>
        <w:ind w:firstLine="709"/>
        <w:jc w:val="both"/>
      </w:pPr>
      <w:r>
        <w:t>– введение законодательных норм, заранее ограничивающих развитие ряда</w:t>
      </w:r>
      <w:r>
        <w:t xml:space="preserve"> </w:t>
      </w:r>
      <w:r>
        <w:t>технологий, в том числе ИИ, для того чтобы они не нарушали безопасность, права и</w:t>
      </w:r>
      <w:r>
        <w:t xml:space="preserve"> </w:t>
      </w:r>
      <w:r>
        <w:t>свободы граждан;</w:t>
      </w:r>
    </w:p>
    <w:p w14:paraId="34010000">
      <w:pPr>
        <w:widowControl w:val="1"/>
        <w:spacing w:after="0"/>
        <w:ind w:firstLine="709"/>
        <w:jc w:val="both"/>
      </w:pPr>
      <w:r>
        <w:t>– использование искусственного интеллекта для аналитики и мониторинга</w:t>
      </w:r>
      <w:r>
        <w:t xml:space="preserve"> </w:t>
      </w:r>
      <w:r>
        <w:t xml:space="preserve">состояния экологии, а также </w:t>
      </w:r>
      <w:r>
        <w:t xml:space="preserve">для </w:t>
      </w:r>
      <w:r>
        <w:t>улучшения окружающей среды посредством</w:t>
      </w:r>
      <w:r>
        <w:t xml:space="preserve"> </w:t>
      </w:r>
      <w:r>
        <w:t>оптимизации процессов благоустройства;</w:t>
      </w:r>
    </w:p>
    <w:p w14:paraId="35010000">
      <w:pPr>
        <w:widowControl w:val="1"/>
        <w:spacing w:after="0"/>
        <w:ind w:firstLine="709"/>
        <w:jc w:val="both"/>
      </w:pPr>
      <w:r>
        <w:t>– усиление работы по борьбе с дипфейками и утечками персональных данных;</w:t>
      </w:r>
    </w:p>
    <w:p w14:paraId="36010000">
      <w:pPr>
        <w:widowControl w:val="1"/>
        <w:spacing w:after="0"/>
        <w:ind w:firstLine="709"/>
        <w:jc w:val="both"/>
      </w:pPr>
      <w:r>
        <w:t>– обязательно</w:t>
      </w:r>
      <w:r>
        <w:t>е</w:t>
      </w:r>
      <w:r>
        <w:t xml:space="preserve"> использовани</w:t>
      </w:r>
      <w:r>
        <w:t>е</w:t>
      </w:r>
      <w:r>
        <w:t xml:space="preserve"> российского программного обеспечения во</w:t>
      </w:r>
      <w:r>
        <w:t xml:space="preserve"> </w:t>
      </w:r>
      <w:r>
        <w:t>всех сферах, важных для обеспечения безопасности страны;</w:t>
      </w:r>
    </w:p>
    <w:p w14:paraId="37010000">
      <w:pPr>
        <w:widowControl w:val="1"/>
        <w:spacing w:after="0"/>
        <w:ind w:firstLine="709"/>
        <w:jc w:val="both"/>
      </w:pPr>
      <w:r>
        <w:t xml:space="preserve">– поддержку </w:t>
      </w:r>
      <w:r>
        <w:t>open</w:t>
      </w:r>
      <w:r>
        <w:t xml:space="preserve"> </w:t>
      </w:r>
      <w:r>
        <w:t>source</w:t>
      </w:r>
      <w:r>
        <w:t xml:space="preserve"> как способа уменьшения углеродного следа за счёт</w:t>
      </w:r>
      <w:r>
        <w:t xml:space="preserve"> </w:t>
      </w:r>
      <w:r>
        <w:t>доступности решений;</w:t>
      </w:r>
    </w:p>
    <w:p w14:paraId="38010000">
      <w:pPr>
        <w:widowControl w:val="1"/>
        <w:spacing w:after="0"/>
        <w:ind w:firstLine="709"/>
        <w:jc w:val="both"/>
      </w:pPr>
      <w:r>
        <w:t>– внедрение цифровых платёжных средств;</w:t>
      </w:r>
    </w:p>
    <w:p w14:paraId="39010000">
      <w:pPr>
        <w:widowControl w:val="1"/>
        <w:spacing w:after="0"/>
        <w:ind w:firstLine="709"/>
        <w:jc w:val="both"/>
      </w:pPr>
      <w:r>
        <w:t>– повсеместный отказ от бумажного документооборота в коммерческой</w:t>
      </w:r>
      <w:r>
        <w:t xml:space="preserve"> </w:t>
      </w:r>
      <w:r>
        <w:t>деятельности (в том числе от чеков)</w:t>
      </w:r>
      <w:r>
        <w:t xml:space="preserve"> и </w:t>
      </w:r>
      <w:r>
        <w:t>при оформлении государственных услуг</w:t>
      </w:r>
      <w:r>
        <w:t>. П</w:t>
      </w:r>
      <w:r>
        <w:t>редоставление информации, в том числе фискальной, на бумажном носителе</w:t>
      </w:r>
      <w:r>
        <w:t xml:space="preserve"> </w:t>
      </w:r>
      <w:r>
        <w:t>долж</w:t>
      </w:r>
      <w:r>
        <w:t>но</w:t>
      </w:r>
      <w:r>
        <w:t xml:space="preserve"> происходить только по просьбе или заявлению гражданина;</w:t>
      </w:r>
    </w:p>
    <w:p w14:paraId="3A010000">
      <w:pPr>
        <w:widowControl w:val="1"/>
        <w:spacing w:after="0"/>
        <w:ind w:firstLine="709"/>
        <w:jc w:val="both"/>
      </w:pPr>
      <w:r>
        <w:t>– внедрение цифровых инструментов на всех этапах электоральных кампаний,</w:t>
      </w:r>
      <w:r>
        <w:t xml:space="preserve"> </w:t>
      </w:r>
      <w:r>
        <w:t>от выдвижения кандидатов и сбора подписей, пополнения избирательного счёта, в</w:t>
      </w:r>
      <w:r>
        <w:t xml:space="preserve"> </w:t>
      </w:r>
      <w:r>
        <w:t>том числе через СБП, до процесса голосования.</w:t>
      </w:r>
    </w:p>
    <w:p w14:paraId="3B010000">
      <w:pPr>
        <w:widowControl w:val="1"/>
        <w:spacing w:after="0"/>
        <w:ind w:firstLine="709"/>
        <w:jc w:val="both"/>
      </w:pPr>
    </w:p>
    <w:p w14:paraId="3C010000">
      <w:pPr>
        <w:widowControl w:val="1"/>
        <w:spacing w:after="0"/>
        <w:ind w:firstLine="709"/>
        <w:jc w:val="both"/>
      </w:pPr>
      <w:r>
        <w:t xml:space="preserve">IV. БЛАГОПРИЯТНАЯ </w:t>
      </w:r>
      <w:r>
        <w:t xml:space="preserve">ДЛЯ ЖИЗНИ </w:t>
      </w:r>
      <w:r>
        <w:t xml:space="preserve">СРЕДА </w:t>
      </w:r>
    </w:p>
    <w:p w14:paraId="3D010000">
      <w:pPr>
        <w:widowControl w:val="1"/>
        <w:spacing w:after="0"/>
        <w:ind w:firstLine="709"/>
        <w:jc w:val="both"/>
      </w:pPr>
      <w:r>
        <w:t>Право на благоприятную окружающую среду, закреплённое в Конституции</w:t>
      </w:r>
      <w:r>
        <w:t xml:space="preserve"> </w:t>
      </w:r>
      <w:r>
        <w:t>России, должно быть подкреплено целым рядом законов и подзаконных актов,</w:t>
      </w:r>
      <w:r>
        <w:t xml:space="preserve"> </w:t>
      </w:r>
      <w:r>
        <w:t xml:space="preserve">которые должны постоянно обновляться. Задержки </w:t>
      </w:r>
      <w:r>
        <w:t>модернизации всего комплекса</w:t>
      </w:r>
      <w:r>
        <w:t xml:space="preserve"> </w:t>
      </w:r>
      <w:r>
        <w:t>экологического законодательства приводят к не менее тяжёлым последствиям, чем</w:t>
      </w:r>
      <w:r>
        <w:t xml:space="preserve"> </w:t>
      </w:r>
      <w:r>
        <w:t>нарушения такого законодательства.</w:t>
      </w:r>
    </w:p>
    <w:p w14:paraId="3E010000">
      <w:pPr>
        <w:widowControl w:val="1"/>
        <w:spacing w:after="0"/>
        <w:ind w:firstLine="709"/>
        <w:jc w:val="both"/>
      </w:pPr>
      <w:r>
        <w:t>Стратегия экологической безопасности – документ, который должен</w:t>
      </w:r>
      <w:r>
        <w:t xml:space="preserve"> </w:t>
      </w:r>
      <w:r>
        <w:t>выноситься на всенародное обсуждение и быть рассчитанным не менее чем на 25</w:t>
      </w:r>
      <w:r>
        <w:t xml:space="preserve"> </w:t>
      </w:r>
      <w:r>
        <w:t>лет.</w:t>
      </w:r>
    </w:p>
    <w:p w14:paraId="3F010000">
      <w:pPr>
        <w:widowControl w:val="1"/>
        <w:spacing w:after="0"/>
        <w:ind w:firstLine="709"/>
        <w:jc w:val="both"/>
      </w:pPr>
      <w:r>
        <w:t xml:space="preserve">Базовое условие формирования эффективных экологических стратегий и конкретных программных мероприятий – создание системы </w:t>
      </w:r>
      <w:r>
        <w:t>повсеместн</w:t>
      </w:r>
      <w:r>
        <w:t>ого</w:t>
      </w:r>
      <w:r>
        <w:t xml:space="preserve"> инструментальн</w:t>
      </w:r>
      <w:r>
        <w:t>ого</w:t>
      </w:r>
      <w:r>
        <w:t xml:space="preserve"> мониторинг</w:t>
      </w:r>
      <w:r>
        <w:t>а всех компонентов окружающей среды: воздуха, в</w:t>
      </w:r>
      <w:r>
        <w:t>од</w:t>
      </w:r>
      <w:r>
        <w:t>ы, почвы</w:t>
      </w:r>
      <w:r>
        <w:t xml:space="preserve">, включая диффузный сток (с дорог, </w:t>
      </w:r>
      <w:r>
        <w:t>сельхозполей</w:t>
      </w:r>
      <w:r>
        <w:t>, полигонов и т.</w:t>
      </w:r>
      <w:r>
        <w:t xml:space="preserve"> </w:t>
      </w:r>
      <w:r>
        <w:t>д.), на долю которого в России приходится не менее 60</w:t>
      </w:r>
      <w:r>
        <w:t xml:space="preserve"> </w:t>
      </w:r>
      <w:r>
        <w:t>% загрязнени</w:t>
      </w:r>
      <w:r>
        <w:t>й</w:t>
      </w:r>
      <w:r>
        <w:t>)</w:t>
      </w:r>
      <w:r>
        <w:t>. Без такого мониторинга невозможно соотнести нарушителя и нарушение, невозможно корректно сформировать программы модернизации, пока непонятно, где, сколько и что теч</w:t>
      </w:r>
      <w:r>
        <w:t>ё</w:t>
      </w:r>
      <w:r>
        <w:t>т</w:t>
      </w:r>
      <w:r>
        <w:t xml:space="preserve"> или выбрасывается в атмосферный воздух,</w:t>
      </w:r>
      <w:r>
        <w:t xml:space="preserve"> наконец, невозможно проконтролировать качество модернизации, потому что видно</w:t>
      </w:r>
      <w:r>
        <w:t xml:space="preserve">, </w:t>
      </w:r>
      <w:r>
        <w:t>лишь</w:t>
      </w:r>
      <w:r>
        <w:t xml:space="preserve"> сколько средств вложено.</w:t>
      </w:r>
    </w:p>
    <w:p w14:paraId="40010000">
      <w:pPr>
        <w:widowControl w:val="1"/>
        <w:spacing w:after="0"/>
        <w:ind w:firstLine="709"/>
        <w:jc w:val="both"/>
      </w:pPr>
    </w:p>
    <w:p w14:paraId="41010000">
      <w:pPr>
        <w:widowControl w:val="1"/>
        <w:spacing w:after="0"/>
        <w:ind w:firstLine="709"/>
        <w:jc w:val="both"/>
      </w:pPr>
      <w:r>
        <w:t>УЖЕСТОЧЕНИЕ ЭКОЛОГИЧЕСКИХ ТРЕБОВАНИЙ</w:t>
      </w:r>
    </w:p>
    <w:p w14:paraId="42010000">
      <w:pPr>
        <w:widowControl w:val="1"/>
        <w:spacing w:after="0"/>
        <w:ind w:firstLine="709"/>
        <w:jc w:val="both"/>
      </w:pPr>
      <w:r>
        <w:t>Экологическое законодательство будет постепенно ужесточаться. Это</w:t>
      </w:r>
      <w:r>
        <w:t xml:space="preserve"> </w:t>
      </w:r>
      <w:r>
        <w:t>накладывает обязательства и на государство, и на частный бизнес, и на простых</w:t>
      </w:r>
      <w:r>
        <w:t xml:space="preserve"> </w:t>
      </w:r>
      <w:r>
        <w:t>граждан.</w:t>
      </w:r>
    </w:p>
    <w:p w14:paraId="43010000">
      <w:pPr>
        <w:widowControl w:val="1"/>
        <w:spacing w:after="0"/>
        <w:ind w:firstLine="709"/>
        <w:jc w:val="both"/>
      </w:pPr>
      <w:r>
        <w:t>Государство должно сформировать долгосрочную стратегию, в которой будут</w:t>
      </w:r>
      <w:r>
        <w:t xml:space="preserve"> </w:t>
      </w:r>
      <w:r>
        <w:t>увязаны основные направления жизни страны, в том числе и развитие</w:t>
      </w:r>
      <w:r>
        <w:t xml:space="preserve"> </w:t>
      </w:r>
      <w:r>
        <w:t>природоохранной деятельности. Это развитие должно быть постепенным,</w:t>
      </w:r>
      <w:r>
        <w:t xml:space="preserve"> </w:t>
      </w:r>
      <w:r>
        <w:t>обоснованным, но неуклонным.</w:t>
      </w:r>
    </w:p>
    <w:p w14:paraId="44010000">
      <w:pPr>
        <w:widowControl w:val="1"/>
        <w:spacing w:after="0"/>
        <w:ind w:firstLine="709"/>
        <w:jc w:val="both"/>
      </w:pPr>
      <w:r>
        <w:t>Частный бизнес не сможет игнорировать необходимость постоянного</w:t>
      </w:r>
      <w:r>
        <w:t xml:space="preserve"> </w:t>
      </w:r>
      <w:r>
        <w:t>обновления средств и технологий. Если окружающей среде наносится ущерб,</w:t>
      </w:r>
      <w:r>
        <w:t xml:space="preserve"> </w:t>
      </w:r>
      <w:r>
        <w:t>который законодательство сочтёт неприемлемым, он обязан будет осуществить</w:t>
      </w:r>
      <w:r>
        <w:t xml:space="preserve"> </w:t>
      </w:r>
      <w:r>
        <w:t>необходимые инвестиции.</w:t>
      </w:r>
    </w:p>
    <w:p w14:paraId="45010000">
      <w:pPr>
        <w:widowControl w:val="1"/>
        <w:spacing w:after="0"/>
        <w:ind w:firstLine="709"/>
        <w:jc w:val="both"/>
      </w:pPr>
      <w:r>
        <w:t>Уклонение от таких инвестиций станет невозможным. Если собственник</w:t>
      </w:r>
      <w:r>
        <w:t xml:space="preserve"> </w:t>
      </w:r>
      <w:r>
        <w:t>откажется от этих инвестиций, его предприятие будет национализировано с учётом</w:t>
      </w:r>
      <w:r>
        <w:t xml:space="preserve"> </w:t>
      </w:r>
      <w:r>
        <w:t>экологического вреда, который оно нанесло. Эпоха, когда рост прибыли частных</w:t>
      </w:r>
      <w:r>
        <w:t xml:space="preserve"> </w:t>
      </w:r>
      <w:r>
        <w:t>компаний был достаточным объяснением и достаточным обоснованием</w:t>
      </w:r>
      <w:r>
        <w:t xml:space="preserve"> </w:t>
      </w:r>
      <w:r>
        <w:t>любых</w:t>
      </w:r>
      <w:r>
        <w:t xml:space="preserve"> </w:t>
      </w:r>
      <w:r>
        <w:t>действий, уходит навсегда.</w:t>
      </w:r>
    </w:p>
    <w:p w14:paraId="46010000">
      <w:pPr>
        <w:widowControl w:val="1"/>
        <w:spacing w:after="0"/>
        <w:ind w:firstLine="709"/>
        <w:jc w:val="both"/>
      </w:pPr>
      <w:r>
        <w:t>Бизнес должен стать в полной мере ответственным, использовать только</w:t>
      </w:r>
      <w:r>
        <w:t xml:space="preserve"> </w:t>
      </w:r>
      <w:r>
        <w:t>долгосрочные бизнес-планы, которые полностью соответствуют принципам</w:t>
      </w:r>
      <w:r>
        <w:t xml:space="preserve"> </w:t>
      </w:r>
      <w:r>
        <w:t>устойчивости, и не рассматривать предпринимательскую деятельность как способ</w:t>
      </w:r>
      <w:r>
        <w:t xml:space="preserve"> </w:t>
      </w:r>
      <w:r>
        <w:t>быстрого обогащения.</w:t>
      </w:r>
    </w:p>
    <w:p w14:paraId="47010000">
      <w:pPr>
        <w:widowControl w:val="1"/>
        <w:spacing w:after="0"/>
        <w:ind w:firstLine="709"/>
        <w:jc w:val="both"/>
      </w:pPr>
      <w:r>
        <w:t>Населению тоже предстоит осваивать много новых навыков и заводить много</w:t>
      </w:r>
      <w:r>
        <w:t xml:space="preserve"> </w:t>
      </w:r>
      <w:r>
        <w:t>новых привычек. Но это всего лишь естественное развитие событий. По мере</w:t>
      </w:r>
      <w:r>
        <w:t xml:space="preserve"> </w:t>
      </w:r>
      <w:r>
        <w:t>развития цивилизации мы освоили мытьё рук, чистку зубов, пользование туалетной</w:t>
      </w:r>
      <w:r>
        <w:t xml:space="preserve"> </w:t>
      </w:r>
      <w:r>
        <w:t>бумагой и многое другое. Привычки наступающей эпохи – раздельный сбор</w:t>
      </w:r>
      <w:r>
        <w:t xml:space="preserve"> </w:t>
      </w:r>
      <w:r>
        <w:t>мусора, рациональное потребление, гигиена в социальных сетях и многие новые</w:t>
      </w:r>
      <w:r>
        <w:t xml:space="preserve"> </w:t>
      </w:r>
      <w:r>
        <w:t>навыки.</w:t>
      </w:r>
    </w:p>
    <w:p w14:paraId="48010000">
      <w:pPr>
        <w:widowControl w:val="1"/>
        <w:spacing w:after="0"/>
        <w:ind w:firstLine="709"/>
        <w:jc w:val="both"/>
      </w:pPr>
    </w:p>
    <w:p w14:paraId="49010000">
      <w:pPr>
        <w:widowControl w:val="1"/>
        <w:spacing w:after="0"/>
        <w:ind w:firstLine="709"/>
        <w:jc w:val="both"/>
      </w:pPr>
      <w:r>
        <w:t>КЛИМАТ</w:t>
      </w:r>
    </w:p>
    <w:p w14:paraId="4A010000">
      <w:pPr>
        <w:widowControl w:val="1"/>
        <w:spacing w:after="0"/>
        <w:ind w:firstLine="709"/>
        <w:jc w:val="both"/>
      </w:pPr>
      <w:r>
        <w:t>Разворачивающийся климатический кризис – один из самых серьёзных</w:t>
      </w:r>
      <w:r>
        <w:t xml:space="preserve"> </w:t>
      </w:r>
      <w:r>
        <w:t>вызовов</w:t>
      </w:r>
      <w:r>
        <w:t xml:space="preserve"> </w:t>
      </w:r>
      <w:r>
        <w:t>человечеств</w:t>
      </w:r>
      <w:r>
        <w:t>у</w:t>
      </w:r>
      <w:r>
        <w:t>. До сих пор не найден способ сокращения объёма</w:t>
      </w:r>
      <w:r>
        <w:t xml:space="preserve"> </w:t>
      </w:r>
      <w:r>
        <w:t>парниковой эмиссии в нужных размерах без резкого сокращения экономической</w:t>
      </w:r>
      <w:r>
        <w:t xml:space="preserve"> </w:t>
      </w:r>
      <w:r>
        <w:t>активности на планете, то есть без обрушения всей экономической, финансовой и</w:t>
      </w:r>
      <w:r>
        <w:t xml:space="preserve"> </w:t>
      </w:r>
      <w:r>
        <w:t>социальной структуры стран мира.</w:t>
      </w:r>
    </w:p>
    <w:p w14:paraId="4B010000">
      <w:pPr>
        <w:widowControl w:val="1"/>
        <w:spacing w:after="0"/>
        <w:ind w:firstLine="709"/>
        <w:jc w:val="both"/>
      </w:pPr>
      <w:r>
        <w:t>Технологический план полноценного решения климатического кризиса тоже</w:t>
      </w:r>
      <w:r>
        <w:t xml:space="preserve"> </w:t>
      </w:r>
      <w:r>
        <w:t>пока не представлен. В лучшем случае речь сейчас может идти о минимизации</w:t>
      </w:r>
      <w:r>
        <w:t xml:space="preserve"> </w:t>
      </w:r>
      <w:r>
        <w:t>экономического ущерба. Именно поэтому ни одна из многочисленных программ</w:t>
      </w:r>
      <w:r>
        <w:t xml:space="preserve"> </w:t>
      </w:r>
      <w:r>
        <w:t>такого сокращения не выполняется.</w:t>
      </w:r>
    </w:p>
    <w:p w14:paraId="4C010000">
      <w:pPr>
        <w:widowControl w:val="1"/>
        <w:spacing w:after="0"/>
        <w:ind w:firstLine="709"/>
        <w:jc w:val="both"/>
      </w:pPr>
      <w:r>
        <w:t>Тупик в сокращении парниковой эмиссии должен подтолкнуть к активному</w:t>
      </w:r>
      <w:r>
        <w:t xml:space="preserve"> </w:t>
      </w:r>
      <w:r>
        <w:t>развёртыванию работы по адаптации к климатическим изменениям. Адаптацией мы</w:t>
      </w:r>
      <w:r>
        <w:t xml:space="preserve"> </w:t>
      </w:r>
      <w:r>
        <w:t>будем заниматься во всём обозримом будущем. Наше общество должно сознательно</w:t>
      </w:r>
      <w:r>
        <w:t xml:space="preserve"> </w:t>
      </w:r>
      <w:r>
        <w:t>выделить значительные ресурсы на адаптацию, как и на решение экологических</w:t>
      </w:r>
      <w:r>
        <w:t xml:space="preserve"> </w:t>
      </w:r>
      <w:r>
        <w:t>проблем. И тут экономические модели будут нам запрещ</w:t>
      </w:r>
      <w:r>
        <w:t>а</w:t>
      </w:r>
      <w:r>
        <w:t>ть заниматься реальной</w:t>
      </w:r>
      <w:r>
        <w:t xml:space="preserve"> </w:t>
      </w:r>
      <w:r>
        <w:t>адаптацией, потому что это убыточное занятие. Мы должны доказать, что несколько</w:t>
      </w:r>
      <w:r>
        <w:t xml:space="preserve"> </w:t>
      </w:r>
      <w:r>
        <w:t>тысячелетий развития человеческой цивилизации прошли не зря, что у нас сильная</w:t>
      </w:r>
      <w:r>
        <w:t xml:space="preserve"> </w:t>
      </w:r>
      <w:r>
        <w:t>политическая воля и что мы не только понимаем, что экономия на адаптации сейчас</w:t>
      </w:r>
      <w:r>
        <w:t xml:space="preserve"> </w:t>
      </w:r>
      <w:r>
        <w:t>обернётся огромным ущербом в будущем, но и способны на практические шаги уже</w:t>
      </w:r>
      <w:r>
        <w:t xml:space="preserve"> </w:t>
      </w:r>
      <w:r>
        <w:t>сейчас.</w:t>
      </w:r>
    </w:p>
    <w:p w14:paraId="4D010000">
      <w:pPr>
        <w:widowControl w:val="1"/>
        <w:spacing w:after="0"/>
        <w:ind w:firstLine="709"/>
        <w:jc w:val="both"/>
      </w:pPr>
      <w:r>
        <w:t>Мы предлагаем:</w:t>
      </w:r>
    </w:p>
    <w:p w14:paraId="4E010000">
      <w:pPr>
        <w:widowControl w:val="1"/>
        <w:spacing w:after="0"/>
        <w:ind w:firstLine="709"/>
        <w:jc w:val="both"/>
      </w:pPr>
      <w:r>
        <w:t xml:space="preserve">– стимулирование разработки </w:t>
      </w:r>
      <w:r>
        <w:t xml:space="preserve">и общественного обсуждения </w:t>
      </w:r>
      <w:r>
        <w:t xml:space="preserve">разнообразных </w:t>
      </w:r>
      <w:r>
        <w:t xml:space="preserve">российских </w:t>
      </w:r>
      <w:r>
        <w:t>программ декарбонизации</w:t>
      </w:r>
      <w:r>
        <w:t xml:space="preserve"> </w:t>
      </w:r>
      <w:r>
        <w:t>отдельных секторов экономики и экономики в целом;</w:t>
      </w:r>
    </w:p>
    <w:p w14:paraId="4F010000">
      <w:pPr>
        <w:widowControl w:val="1"/>
        <w:spacing w:after="0"/>
        <w:ind w:firstLine="709"/>
        <w:jc w:val="both"/>
      </w:pPr>
      <w:r>
        <w:t>– широкое обсуждение отраслевых и региональных программ адаптации к</w:t>
      </w:r>
      <w:r>
        <w:t xml:space="preserve"> </w:t>
      </w:r>
      <w:r>
        <w:t>климатическим изменениям;</w:t>
      </w:r>
    </w:p>
    <w:p w14:paraId="50010000">
      <w:pPr>
        <w:widowControl w:val="1"/>
        <w:spacing w:after="0"/>
        <w:ind w:firstLine="709"/>
        <w:jc w:val="both"/>
      </w:pPr>
      <w:r>
        <w:t>– выделение средств на адаптацию в отдельной строке бюджетов всех</w:t>
      </w:r>
      <w:r>
        <w:t xml:space="preserve"> </w:t>
      </w:r>
      <w:r>
        <w:t>уровней;</w:t>
      </w:r>
    </w:p>
    <w:p w14:paraId="51010000">
      <w:pPr>
        <w:widowControl w:val="1"/>
        <w:spacing w:after="0"/>
        <w:ind w:firstLine="709"/>
        <w:jc w:val="both"/>
      </w:pPr>
      <w:r>
        <w:t>– создание совета по адаптации при председателе Правительства России с</w:t>
      </w:r>
      <w:r>
        <w:t xml:space="preserve"> </w:t>
      </w:r>
      <w:r>
        <w:t>задачей координации деятельности;</w:t>
      </w:r>
    </w:p>
    <w:p w14:paraId="52010000">
      <w:pPr>
        <w:widowControl w:val="1"/>
        <w:spacing w:after="0"/>
        <w:ind w:firstLine="709"/>
        <w:jc w:val="both"/>
      </w:pPr>
      <w:r>
        <w:t>– создание в рамках Росрезерва адаптационного фонда;</w:t>
      </w:r>
    </w:p>
    <w:p w14:paraId="53010000">
      <w:pPr>
        <w:widowControl w:val="1"/>
        <w:spacing w:after="0"/>
        <w:ind w:firstLine="709"/>
        <w:jc w:val="both"/>
      </w:pPr>
      <w:r>
        <w:t>– создание специализированных академических и инженерных научных</w:t>
      </w:r>
      <w:r>
        <w:t xml:space="preserve"> </w:t>
      </w:r>
      <w:r>
        <w:t>центров для вс</w:t>
      </w:r>
      <w:r>
        <w:t>ех аспектов программы адаптации;</w:t>
      </w:r>
    </w:p>
    <w:p w14:paraId="54010000">
      <w:pPr>
        <w:widowControl w:val="1"/>
        <w:spacing w:after="0"/>
        <w:ind w:firstLine="709"/>
        <w:jc w:val="both"/>
      </w:pPr>
      <w:r>
        <w:t>–</w:t>
      </w:r>
      <w:r>
        <w:t xml:space="preserve"> </w:t>
      </w:r>
      <w:r>
        <w:t>обязательную разработку региональных планов адаптации агропромышленного комплекса к изменениям климата, включая засухи, суховеи и ливневые паводки, с внедрением засухоустойчивых культур, систем орошения и полезащитных лесополос</w:t>
      </w:r>
      <w:r>
        <w:t>, с реальными мероприятиями и контролем сроков их реализации.</w:t>
      </w:r>
    </w:p>
    <w:p w14:paraId="55010000">
      <w:pPr>
        <w:widowControl w:val="1"/>
        <w:spacing w:after="0"/>
        <w:ind w:firstLine="709"/>
        <w:jc w:val="both"/>
      </w:pPr>
      <w:r>
        <w:t>Многие проблемы, которые предстоит решать человечеству в климатической</w:t>
      </w:r>
      <w:r>
        <w:t xml:space="preserve"> </w:t>
      </w:r>
      <w:r>
        <w:t>сфере, нельзя искоренить в одной отдельно взятой стране. Для их решения</w:t>
      </w:r>
      <w:r>
        <w:t xml:space="preserve"> </w:t>
      </w:r>
      <w:r>
        <w:t>необходимы объединённые усилия всего мирового сообщества.</w:t>
      </w:r>
    </w:p>
    <w:p w14:paraId="56010000">
      <w:pPr>
        <w:widowControl w:val="1"/>
        <w:spacing w:after="0"/>
        <w:ind w:firstLine="709"/>
        <w:jc w:val="both"/>
      </w:pPr>
      <w:r>
        <w:t>Мы видим стремление западных государств превратить свои климатические</w:t>
      </w:r>
      <w:r>
        <w:t xml:space="preserve"> </w:t>
      </w:r>
      <w:r>
        <w:t xml:space="preserve">программы в инструменты геополитики для сдерживания </w:t>
      </w:r>
      <w:r>
        <w:t>развития других стран и</w:t>
      </w:r>
      <w:r>
        <w:t xml:space="preserve"> </w:t>
      </w:r>
      <w:r>
        <w:t>сохранения своего доминирования. Мы исходим из того, что и экологические</w:t>
      </w:r>
      <w:r>
        <w:t xml:space="preserve"> </w:t>
      </w:r>
      <w:r>
        <w:t>кризисы, и кризис климатический – природные бедствия. Государства не должны</w:t>
      </w:r>
      <w:r>
        <w:t xml:space="preserve"> </w:t>
      </w:r>
      <w:r>
        <w:t>ставить своей целью заработок на глобальных природных катаклизмах.</w:t>
      </w:r>
      <w:r>
        <w:t xml:space="preserve"> </w:t>
      </w:r>
      <w:r>
        <w:t>Наша партия готова активнейшим образом сотрудничать с государствами,</w:t>
      </w:r>
      <w:r>
        <w:t xml:space="preserve"> </w:t>
      </w:r>
      <w:r>
        <w:t>которые разделяют такой подход, и приветствует все инициативы в этом</w:t>
      </w:r>
      <w:r>
        <w:t xml:space="preserve"> </w:t>
      </w:r>
      <w:r>
        <w:t>направлении.</w:t>
      </w:r>
    </w:p>
    <w:p w14:paraId="57010000">
      <w:pPr>
        <w:widowControl w:val="1"/>
        <w:spacing w:after="0"/>
        <w:ind w:firstLine="709"/>
        <w:jc w:val="both"/>
      </w:pPr>
      <w:r>
        <w:t>При этом мы не считаем, что России нужно выходить из Парижского или</w:t>
      </w:r>
      <w:r>
        <w:t xml:space="preserve"> </w:t>
      </w:r>
      <w:r>
        <w:t>любых других международных соглашений. Мы не ставим целью немедленную</w:t>
      </w:r>
      <w:r>
        <w:t xml:space="preserve"> </w:t>
      </w:r>
      <w:r>
        <w:t>замену всего этого комплекса соглашений. Мы просто боремся против превращения</w:t>
      </w:r>
      <w:r>
        <w:t xml:space="preserve"> </w:t>
      </w:r>
      <w:r>
        <w:t>их в геополитические и экономические инструменты.</w:t>
      </w:r>
    </w:p>
    <w:p w14:paraId="58010000">
      <w:pPr>
        <w:widowControl w:val="1"/>
        <w:spacing w:after="0"/>
        <w:ind w:firstLine="709"/>
        <w:jc w:val="both"/>
      </w:pPr>
      <w:r>
        <w:t>Мы предлагаем:</w:t>
      </w:r>
    </w:p>
    <w:p w14:paraId="59010000">
      <w:pPr>
        <w:widowControl w:val="1"/>
        <w:spacing w:after="0"/>
        <w:ind w:firstLine="709"/>
        <w:jc w:val="both"/>
      </w:pPr>
      <w:r>
        <w:t>– создать фонд технологий, которые могут быть полезными для</w:t>
      </w:r>
      <w:r>
        <w:t xml:space="preserve"> </w:t>
      </w:r>
      <w:r>
        <w:t>развивающихся стран в адаптации к изменениям климата. Разработанные по</w:t>
      </w:r>
      <w:r>
        <w:t xml:space="preserve"> </w:t>
      </w:r>
      <w:r>
        <w:t>программам этого фонда технологии будут передаваться безвозмездно;</w:t>
      </w:r>
    </w:p>
    <w:p w14:paraId="5A010000">
      <w:pPr>
        <w:widowControl w:val="1"/>
        <w:spacing w:after="0"/>
        <w:ind w:firstLine="709"/>
        <w:jc w:val="both"/>
      </w:pPr>
      <w:r>
        <w:t>– разработать совместный с соседними государствами план адаптации к</w:t>
      </w:r>
      <w:r>
        <w:t xml:space="preserve"> </w:t>
      </w:r>
      <w:r>
        <w:t>климатическим изменениям;</w:t>
      </w:r>
    </w:p>
    <w:p w14:paraId="5B010000">
      <w:pPr>
        <w:widowControl w:val="1"/>
        <w:spacing w:after="0"/>
        <w:ind w:firstLine="709"/>
        <w:jc w:val="both"/>
      </w:pPr>
      <w:r>
        <w:t>– предоставить жителям малых островных государств, которым</w:t>
      </w:r>
      <w:r>
        <w:t xml:space="preserve"> </w:t>
      </w:r>
      <w:r>
        <w:t>угрожает</w:t>
      </w:r>
      <w:r>
        <w:t xml:space="preserve"> </w:t>
      </w:r>
      <w:r>
        <w:t>исчезновение из-за подъёма уровня Мирового океана, возможность переехать в</w:t>
      </w:r>
      <w:r>
        <w:t xml:space="preserve"> </w:t>
      </w:r>
      <w:r>
        <w:t>Россию и получить российское гражданство.</w:t>
      </w:r>
    </w:p>
    <w:p w14:paraId="5C010000">
      <w:pPr>
        <w:widowControl w:val="1"/>
        <w:spacing w:after="0"/>
        <w:ind w:firstLine="709"/>
        <w:jc w:val="both"/>
      </w:pPr>
    </w:p>
    <w:p w14:paraId="5D010000">
      <w:pPr>
        <w:widowControl w:val="1"/>
        <w:spacing w:after="0"/>
        <w:ind w:firstLine="709"/>
        <w:jc w:val="both"/>
      </w:pPr>
      <w:r>
        <w:t>БИОРАЗНООБРАЗИЕ</w:t>
      </w:r>
    </w:p>
    <w:p w14:paraId="5E010000">
      <w:pPr>
        <w:widowControl w:val="1"/>
        <w:spacing w:after="0"/>
        <w:ind w:firstLine="709"/>
        <w:jc w:val="both"/>
      </w:pPr>
      <w:r>
        <w:t>Кардинальное изменение подходов к потреблению природных ресурсов,</w:t>
      </w:r>
      <w:r>
        <w:t xml:space="preserve"> </w:t>
      </w:r>
      <w:r>
        <w:t>в том</w:t>
      </w:r>
      <w:r>
        <w:t xml:space="preserve"> </w:t>
      </w:r>
      <w:r>
        <w:t>числе распространение принципов рационального потребления, должно помочь нам</w:t>
      </w:r>
      <w:r>
        <w:t xml:space="preserve"> </w:t>
      </w:r>
      <w:r>
        <w:t>в решении этой проблемы. Без сохранения биоразнообразия мы не выполним одну</w:t>
      </w:r>
      <w:r>
        <w:t xml:space="preserve"> </w:t>
      </w:r>
      <w:r>
        <w:t>из наших главных обязанностей – не передадим следующим поколениям всё</w:t>
      </w:r>
      <w:r>
        <w:t xml:space="preserve"> </w:t>
      </w:r>
      <w:r>
        <w:t>богатство нашей природы. Но для этого нужно умерить желание получить прибыль</w:t>
      </w:r>
      <w:r>
        <w:t xml:space="preserve"> </w:t>
      </w:r>
      <w:r>
        <w:t>от даров природы. Нужно очень хорошо освоить рефлекс отказа от самых</w:t>
      </w:r>
      <w:r>
        <w:t xml:space="preserve"> </w:t>
      </w:r>
      <w:r>
        <w:t>привлекательных и самых прибыльных проектов, если они приводят к</w:t>
      </w:r>
      <w:r>
        <w:t xml:space="preserve"> </w:t>
      </w:r>
      <w:r>
        <w:t>непоправимым последствиям для природы во всем её разнообразии. Нам нужно</w:t>
      </w:r>
      <w:r>
        <w:t xml:space="preserve"> </w:t>
      </w:r>
      <w:r>
        <w:t>учиться ослаблять давление на неё.</w:t>
      </w:r>
    </w:p>
    <w:p w14:paraId="5F010000">
      <w:pPr>
        <w:widowControl w:val="1"/>
        <w:spacing w:after="0"/>
        <w:ind w:firstLine="709"/>
        <w:jc w:val="both"/>
      </w:pPr>
      <w:r>
        <w:t>Мы предлагаем:</w:t>
      </w:r>
    </w:p>
    <w:p w14:paraId="60010000">
      <w:pPr>
        <w:widowControl w:val="1"/>
        <w:spacing w:after="0"/>
        <w:ind w:firstLine="709"/>
        <w:jc w:val="both"/>
      </w:pPr>
      <w:r>
        <w:t>– финансирование исследований для охраны и восстановления</w:t>
      </w:r>
      <w:r>
        <w:t xml:space="preserve"> </w:t>
      </w:r>
      <w:r>
        <w:t>биоразнообразия, включая программы охраны видов, контроля над заразными</w:t>
      </w:r>
      <w:r>
        <w:t xml:space="preserve"> </w:t>
      </w:r>
      <w:r>
        <w:t>болезнями и восстановления экосистем;</w:t>
      </w:r>
    </w:p>
    <w:p w14:paraId="61010000">
      <w:pPr>
        <w:widowControl w:val="1"/>
        <w:spacing w:after="0"/>
        <w:ind w:firstLine="709"/>
        <w:jc w:val="both"/>
      </w:pPr>
      <w:r>
        <w:t>– поддержку проектов сохранения и восстановления уникальных природных</w:t>
      </w:r>
      <w:r>
        <w:t xml:space="preserve"> </w:t>
      </w:r>
      <w:r>
        <w:t>мест, таких как заповедники, национальные парки и природные заказники</w:t>
      </w:r>
      <w:r>
        <w:t xml:space="preserve">, введение полного запрета на уничтожение особо охраняемых природных территорий (федерального, регионального и местного значения) и </w:t>
      </w:r>
      <w:r>
        <w:t xml:space="preserve">на </w:t>
      </w:r>
      <w:r>
        <w:t>уменьшение их площади;</w:t>
      </w:r>
    </w:p>
    <w:p w14:paraId="62010000">
      <w:pPr>
        <w:widowControl w:val="1"/>
        <w:spacing w:after="0"/>
        <w:ind w:firstLine="709"/>
        <w:jc w:val="both"/>
      </w:pPr>
      <w:r>
        <w:t>–</w:t>
      </w:r>
      <w:r>
        <w:t xml:space="preserve"> </w:t>
      </w:r>
      <w:r>
        <w:t>увеличение финансировани</w:t>
      </w:r>
      <w:r>
        <w:t>я</w:t>
      </w:r>
      <w:r>
        <w:t xml:space="preserve"> особо охраняемых природных территорий, поддерж</w:t>
      </w:r>
      <w:r>
        <w:t>ку</w:t>
      </w:r>
      <w:r>
        <w:t xml:space="preserve"> научны</w:t>
      </w:r>
      <w:r>
        <w:t>х</w:t>
      </w:r>
      <w:r>
        <w:t xml:space="preserve"> исследовани</w:t>
      </w:r>
      <w:r>
        <w:t>й</w:t>
      </w:r>
      <w:r>
        <w:t xml:space="preserve"> и развити</w:t>
      </w:r>
      <w:r>
        <w:t>я</w:t>
      </w:r>
      <w:r>
        <w:t xml:space="preserve"> экологического туризма, а также </w:t>
      </w:r>
      <w:r>
        <w:t xml:space="preserve">создание </w:t>
      </w:r>
      <w:r>
        <w:t>новы</w:t>
      </w:r>
      <w:r>
        <w:t>х</w:t>
      </w:r>
      <w:r>
        <w:t xml:space="preserve"> особо охраняемы</w:t>
      </w:r>
      <w:r>
        <w:t>х</w:t>
      </w:r>
      <w:r>
        <w:t xml:space="preserve"> природны</w:t>
      </w:r>
      <w:r>
        <w:t>х</w:t>
      </w:r>
      <w:r>
        <w:t xml:space="preserve"> территори</w:t>
      </w:r>
      <w:r>
        <w:t>й</w:t>
      </w:r>
      <w:r>
        <w:t xml:space="preserve"> </w:t>
      </w:r>
      <w:r>
        <w:t>федерального и регионального значения для сохранения уникальных ландшафтов и редких видов.</w:t>
      </w:r>
    </w:p>
    <w:p w14:paraId="63010000">
      <w:pPr>
        <w:widowControl w:val="1"/>
        <w:spacing w:after="0"/>
        <w:ind w:firstLine="709"/>
        <w:jc w:val="both"/>
      </w:pPr>
    </w:p>
    <w:p w14:paraId="64010000">
      <w:pPr>
        <w:widowControl w:val="1"/>
        <w:spacing w:after="0"/>
        <w:ind w:firstLine="709"/>
        <w:jc w:val="both"/>
      </w:pPr>
      <w:r>
        <w:t>ГУМАННОЕ ОТНОШЕНИЕ К ЖИВОТНЫМ</w:t>
      </w:r>
    </w:p>
    <w:p w14:paraId="65010000">
      <w:pPr>
        <w:widowControl w:val="1"/>
        <w:spacing w:after="0"/>
        <w:ind w:firstLine="709"/>
        <w:jc w:val="both"/>
      </w:pPr>
      <w:r>
        <w:t>В процессе своего расселения по планете и экономического развития человек</w:t>
      </w:r>
      <w:r>
        <w:t xml:space="preserve"> </w:t>
      </w:r>
      <w:r>
        <w:t>физически уничтожил среду обитания большинства диких животных. Сейчас</w:t>
      </w:r>
      <w:r>
        <w:t xml:space="preserve"> </w:t>
      </w:r>
      <w:r>
        <w:t>человечество с одомашненными им видами составляет 95 % веса всех</w:t>
      </w:r>
      <w:r>
        <w:t xml:space="preserve"> </w:t>
      </w:r>
      <w:r>
        <w:t>млекопитающих. Наш</w:t>
      </w:r>
      <w:r>
        <w:t>и</w:t>
      </w:r>
      <w:r>
        <w:t xml:space="preserve"> гуманизм и</w:t>
      </w:r>
      <w:r>
        <w:t xml:space="preserve"> </w:t>
      </w:r>
      <w:r>
        <w:t>забота о биоразнообразии должны</w:t>
      </w:r>
      <w:r>
        <w:t xml:space="preserve"> </w:t>
      </w:r>
      <w:r>
        <w:t>распространяться и на них – на домашних любимцев, на городских животных, на</w:t>
      </w:r>
      <w:r>
        <w:t xml:space="preserve"> </w:t>
      </w:r>
      <w:r>
        <w:t>крупный и мелкий рогатый скот, который обеспечивает нас молоком, шерстью и</w:t>
      </w:r>
      <w:r>
        <w:t xml:space="preserve"> </w:t>
      </w:r>
      <w:r>
        <w:t>мясом.</w:t>
      </w:r>
    </w:p>
    <w:p w14:paraId="66010000">
      <w:pPr>
        <w:widowControl w:val="1"/>
        <w:spacing w:after="0"/>
        <w:ind w:firstLine="709"/>
        <w:jc w:val="both"/>
      </w:pPr>
      <w:r>
        <w:t>Мы предлагаем:</w:t>
      </w:r>
    </w:p>
    <w:p w14:paraId="67010000">
      <w:pPr>
        <w:widowControl w:val="1"/>
        <w:spacing w:after="0"/>
        <w:ind w:firstLine="709"/>
        <w:jc w:val="both"/>
      </w:pPr>
      <w:r>
        <w:t>– постепенный полный запрет зверинцев, контактных зоопарков,</w:t>
      </w:r>
      <w:r>
        <w:t xml:space="preserve"> </w:t>
      </w:r>
      <w:r>
        <w:t>дельфинариев и других мест, где животных используют для развлечения людей;</w:t>
      </w:r>
    </w:p>
    <w:p w14:paraId="68010000">
      <w:pPr>
        <w:widowControl w:val="1"/>
        <w:spacing w:after="0"/>
        <w:ind w:firstLine="709"/>
        <w:jc w:val="both"/>
      </w:pPr>
      <w:r>
        <w:t>– запрет на покупку диких животных для цирков и зоопарков (он не относится</w:t>
      </w:r>
      <w:r>
        <w:t xml:space="preserve"> </w:t>
      </w:r>
      <w:r>
        <w:t>к рождённым в неволе);</w:t>
      </w:r>
    </w:p>
    <w:p w14:paraId="69010000">
      <w:pPr>
        <w:widowControl w:val="1"/>
        <w:spacing w:after="0"/>
        <w:ind w:firstLine="709"/>
        <w:jc w:val="both"/>
      </w:pPr>
      <w:r>
        <w:t xml:space="preserve">– закрытие всех без исключения </w:t>
      </w:r>
      <w:r>
        <w:t>притравочных</w:t>
      </w:r>
      <w:r>
        <w:t xml:space="preserve"> станций на территории РФ;</w:t>
      </w:r>
    </w:p>
    <w:p w14:paraId="6A010000">
      <w:pPr>
        <w:widowControl w:val="1"/>
        <w:spacing w:after="0"/>
        <w:ind w:firstLine="709"/>
        <w:jc w:val="both"/>
      </w:pPr>
      <w:r>
        <w:t xml:space="preserve">– </w:t>
      </w:r>
      <w:r>
        <w:t>реализацию комплекса мер</w:t>
      </w:r>
      <w:r>
        <w:t xml:space="preserve"> для </w:t>
      </w:r>
      <w:r>
        <w:t>решени</w:t>
      </w:r>
      <w:r>
        <w:t>я</w:t>
      </w:r>
      <w:r>
        <w:t xml:space="preserve"> проблемы безнадзорных животных, включая определение единого ведомства, отвечающего за решение проблемы бездомных животных, разработку единого </w:t>
      </w:r>
      <w:r>
        <w:t xml:space="preserve">для всей страны </w:t>
      </w:r>
      <w:r>
        <w:t xml:space="preserve">стандарта </w:t>
      </w:r>
      <w:r>
        <w:t>обращения с бездомными животными</w:t>
      </w:r>
      <w:r>
        <w:t>, введение обязательной сквозной регистрации животных, введение обязательной стерилизации домашних животных, кроме породных и служебных, введение крупных штрафов для владельцев животных, бросивших своих питомцев (средства должны направляться в приюты), оказание поддержки государственным и частным приютам</w:t>
      </w:r>
      <w:r>
        <w:t>, просветительские программы в детских садах и школах;</w:t>
      </w:r>
    </w:p>
    <w:p w14:paraId="6B010000">
      <w:pPr>
        <w:widowControl w:val="1"/>
        <w:spacing w:after="0"/>
        <w:ind w:firstLine="709"/>
        <w:jc w:val="both"/>
      </w:pPr>
      <w:r>
        <w:t xml:space="preserve"> – поддержку добросовестных владельцев домашних животных, включая формирование доступных программ страхования здоровья питомцев, </w:t>
      </w:r>
      <w:r>
        <w:t>предоставл</w:t>
      </w:r>
      <w:r>
        <w:t>ение</w:t>
      </w:r>
      <w:r>
        <w:t xml:space="preserve"> дв</w:t>
      </w:r>
      <w:r>
        <w:t>ух</w:t>
      </w:r>
      <w:r>
        <w:t xml:space="preserve"> дн</w:t>
      </w:r>
      <w:r>
        <w:t>ей</w:t>
      </w:r>
      <w:r>
        <w:t xml:space="preserve"> оплачиваемого отпуска владельцам зарегистрированных домашних животных в случае острого заболевания</w:t>
      </w:r>
      <w:r>
        <w:t xml:space="preserve"> питомца</w:t>
      </w:r>
      <w:r>
        <w:t>, подтвержд</w:t>
      </w:r>
      <w:r>
        <w:t>ё</w:t>
      </w:r>
      <w:r>
        <w:t>нного ветеринарным врачом</w:t>
      </w:r>
      <w:r>
        <w:t xml:space="preserve">, </w:t>
      </w:r>
      <w:r>
        <w:t xml:space="preserve">оказание финансовой поддержки людям, которые берут животных из приютов (единовременная выплата и бесплатное оформление страховых полисов </w:t>
      </w:r>
      <w:r>
        <w:t xml:space="preserve">для </w:t>
      </w:r>
      <w:r>
        <w:t>лечени</w:t>
      </w:r>
      <w:r>
        <w:t>я</w:t>
      </w:r>
      <w:r>
        <w:t xml:space="preserve"> питомцев)</w:t>
      </w:r>
      <w:r>
        <w:t>;</w:t>
      </w:r>
    </w:p>
    <w:p w14:paraId="6C010000">
      <w:pPr>
        <w:widowControl w:val="1"/>
        <w:spacing w:after="0"/>
        <w:ind w:firstLine="709"/>
        <w:jc w:val="both"/>
      </w:pPr>
      <w:r>
        <w:t>– запрет</w:t>
      </w:r>
      <w:r>
        <w:t xml:space="preserve"> </w:t>
      </w:r>
      <w:r>
        <w:t>испытани</w:t>
      </w:r>
      <w:r>
        <w:t>й</w:t>
      </w:r>
      <w:r>
        <w:t xml:space="preserve"> на животных, за исключением случаев крайней</w:t>
      </w:r>
      <w:r>
        <w:t xml:space="preserve"> </w:t>
      </w:r>
      <w:r>
        <w:t>необходимости в оборонных или медицинских целях;</w:t>
      </w:r>
    </w:p>
    <w:p w14:paraId="6D010000">
      <w:pPr>
        <w:widowControl w:val="1"/>
        <w:spacing w:after="0"/>
        <w:ind w:firstLine="709"/>
        <w:jc w:val="both"/>
      </w:pPr>
      <w:r>
        <w:t>– гуманизацию методов и приёмов выращивания сельскохозяйственных</w:t>
      </w:r>
      <w:r>
        <w:t xml:space="preserve"> </w:t>
      </w:r>
      <w:r>
        <w:t>животных в целях повышения их благополучия.</w:t>
      </w:r>
    </w:p>
    <w:p w14:paraId="6E010000">
      <w:pPr>
        <w:widowControl w:val="1"/>
        <w:spacing w:after="0"/>
        <w:ind w:firstLine="709"/>
        <w:jc w:val="both"/>
      </w:pPr>
    </w:p>
    <w:p w14:paraId="6F010000">
      <w:pPr>
        <w:widowControl w:val="1"/>
        <w:spacing w:after="0"/>
        <w:ind w:firstLine="709"/>
        <w:jc w:val="both"/>
      </w:pPr>
      <w:r>
        <w:t>РАЦИОНАЛЬНОЕ ПОТРЕБЛЕНИЕ</w:t>
      </w:r>
    </w:p>
    <w:p w14:paraId="70010000">
      <w:pPr>
        <w:widowControl w:val="1"/>
        <w:spacing w:after="0"/>
        <w:ind w:firstLine="709"/>
        <w:jc w:val="both"/>
      </w:pPr>
      <w:r>
        <w:t>Человечеству пора остановить порочную спираль всё более и более высокого</w:t>
      </w:r>
      <w:r>
        <w:t xml:space="preserve"> </w:t>
      </w:r>
      <w:r>
        <w:t xml:space="preserve">уровня потребления товаров и услуг. Это вызывает рост </w:t>
      </w:r>
      <w:r>
        <w:t>экологических проблем при</w:t>
      </w:r>
      <w:r>
        <w:t xml:space="preserve"> </w:t>
      </w:r>
      <w:r>
        <w:t>добыче и переработке природных ресурсов для производства товаров. А добываем и</w:t>
      </w:r>
      <w:r>
        <w:t xml:space="preserve"> </w:t>
      </w:r>
      <w:r>
        <w:t>перерабатываем мы теперь все элементы из таблицы Менделеева.</w:t>
      </w:r>
    </w:p>
    <w:p w14:paraId="71010000">
      <w:pPr>
        <w:widowControl w:val="1"/>
        <w:spacing w:after="0"/>
        <w:ind w:firstLine="709"/>
        <w:jc w:val="both"/>
      </w:pPr>
      <w:r>
        <w:t>Возникают проблемы утилизации. Товаров, вышедших из употребления, так</w:t>
      </w:r>
      <w:r>
        <w:t xml:space="preserve"> </w:t>
      </w:r>
      <w:r>
        <w:t>много, что они раздувают площадь свалок, которые к тому же являются источником</w:t>
      </w:r>
      <w:r>
        <w:t xml:space="preserve"> </w:t>
      </w:r>
      <w:r>
        <w:t>заражения воды, воздуха и почвы. И товары настолько разные, что автоматизировать</w:t>
      </w:r>
      <w:r>
        <w:t xml:space="preserve"> </w:t>
      </w:r>
      <w:r>
        <w:t>процесс их переработки для повторного использования не представляется</w:t>
      </w:r>
      <w:r>
        <w:t xml:space="preserve"> </w:t>
      </w:r>
      <w:r>
        <w:t>возможным.</w:t>
      </w:r>
    </w:p>
    <w:p w14:paraId="72010000">
      <w:pPr>
        <w:widowControl w:val="1"/>
        <w:spacing w:after="0"/>
        <w:ind w:firstLine="709"/>
        <w:jc w:val="both"/>
      </w:pPr>
      <w:r>
        <w:t>Во всём мире при решении этого вопроса возникает активное сопротивление</w:t>
      </w:r>
      <w:r>
        <w:t xml:space="preserve"> </w:t>
      </w:r>
      <w:r>
        <w:t>производителей, которые угрожают закрытием «излишних» производственных</w:t>
      </w:r>
      <w:r>
        <w:t xml:space="preserve"> </w:t>
      </w:r>
      <w:r>
        <w:t>мощностей вместе с ростом безработицы и сокращением налоговых поступлений.</w:t>
      </w:r>
    </w:p>
    <w:p w14:paraId="73010000">
      <w:pPr>
        <w:widowControl w:val="1"/>
        <w:spacing w:after="0"/>
        <w:ind w:firstLine="709"/>
        <w:jc w:val="both"/>
      </w:pPr>
      <w:r>
        <w:t>Тут государство на основе своих долгосрочных стратегий должно указать</w:t>
      </w:r>
      <w:r>
        <w:t xml:space="preserve"> </w:t>
      </w:r>
      <w:r>
        <w:t>компаниям, в какие секторы те должны переводить свои активы. Стратегии должны</w:t>
      </w:r>
      <w:r>
        <w:t xml:space="preserve"> </w:t>
      </w:r>
      <w:r>
        <w:t>быть действительно долгосрочными, чтобы у производителя было достаточно</w:t>
      </w:r>
      <w:r>
        <w:t xml:space="preserve"> </w:t>
      </w:r>
      <w:r>
        <w:t>времени для подготовки или переподготовки кадров, для переноса</w:t>
      </w:r>
      <w:r>
        <w:t xml:space="preserve"> </w:t>
      </w:r>
      <w:r>
        <w:t>производственных площадей.</w:t>
      </w:r>
    </w:p>
    <w:p w14:paraId="74010000">
      <w:pPr>
        <w:widowControl w:val="1"/>
        <w:spacing w:after="0"/>
        <w:ind w:firstLine="709"/>
        <w:jc w:val="both"/>
      </w:pPr>
      <w:r>
        <w:t>Мы предлагаем:</w:t>
      </w:r>
    </w:p>
    <w:p w14:paraId="75010000">
      <w:pPr>
        <w:widowControl w:val="1"/>
        <w:spacing w:after="0"/>
        <w:ind w:firstLine="709"/>
        <w:jc w:val="both"/>
      </w:pPr>
      <w:r>
        <w:t>– проводить государственные кампании, разъясняющие экологические</w:t>
      </w:r>
      <w:r>
        <w:t xml:space="preserve"> </w:t>
      </w:r>
      <w:r>
        <w:t>последствия неумеренного потребления;</w:t>
      </w:r>
    </w:p>
    <w:p w14:paraId="76010000">
      <w:pPr>
        <w:widowControl w:val="1"/>
        <w:spacing w:after="0"/>
        <w:ind w:firstLine="709"/>
        <w:jc w:val="both"/>
      </w:pPr>
      <w:r>
        <w:t>– запре</w:t>
      </w:r>
      <w:r>
        <w:t xml:space="preserve">тить на законодательном уровне </w:t>
      </w:r>
      <w:r>
        <w:t>программируемое устаревание</w:t>
      </w:r>
      <w:r>
        <w:t xml:space="preserve"> </w:t>
      </w:r>
      <w:r>
        <w:t>товаров;</w:t>
      </w:r>
    </w:p>
    <w:p w14:paraId="77010000">
      <w:pPr>
        <w:widowControl w:val="1"/>
        <w:spacing w:after="0"/>
        <w:ind w:firstLine="709"/>
        <w:jc w:val="both"/>
      </w:pPr>
      <w:r>
        <w:t xml:space="preserve">– разработать и внедрить российские стандарты </w:t>
      </w:r>
      <w:r>
        <w:t>low</w:t>
      </w:r>
      <w:r>
        <w:t xml:space="preserve"> </w:t>
      </w:r>
      <w:r>
        <w:t>tech</w:t>
      </w:r>
      <w:r>
        <w:t xml:space="preserve"> при выпуске более</w:t>
      </w:r>
      <w:r>
        <w:t xml:space="preserve"> </w:t>
      </w:r>
      <w:r>
        <w:t>простой продукции с гарантийным сроком в несколько раз большим, чем сейчас, и с</w:t>
      </w:r>
      <w:r>
        <w:t xml:space="preserve"> </w:t>
      </w:r>
      <w:r>
        <w:t>обязательством производителей на всём протяжении этого срока обеспечивать</w:t>
      </w:r>
      <w:r>
        <w:t xml:space="preserve"> </w:t>
      </w:r>
      <w:r>
        <w:t>присутствие на рынке дешёвых запасных частей;</w:t>
      </w:r>
    </w:p>
    <w:p w14:paraId="78010000">
      <w:pPr>
        <w:widowControl w:val="1"/>
        <w:spacing w:after="0"/>
        <w:ind w:firstLine="709"/>
        <w:jc w:val="both"/>
      </w:pPr>
      <w:r>
        <w:t>– обеспечить неуклонную унификацию моделей товаров и материалов, из</w:t>
      </w:r>
      <w:r>
        <w:t xml:space="preserve"> </w:t>
      </w:r>
      <w:r>
        <w:t>которых они изготовлены</w:t>
      </w:r>
      <w:r>
        <w:t>, а также упаковки</w:t>
      </w:r>
      <w:r>
        <w:t>;</w:t>
      </w:r>
    </w:p>
    <w:p w14:paraId="79010000">
      <w:pPr>
        <w:widowControl w:val="1"/>
        <w:spacing w:after="0"/>
        <w:ind w:firstLine="709"/>
        <w:jc w:val="both"/>
      </w:pPr>
      <w:r>
        <w:t>– повышать стоимость особенно «грязных» товаров и услуг или просто</w:t>
      </w:r>
      <w:r>
        <w:t xml:space="preserve"> </w:t>
      </w:r>
      <w:r>
        <w:t>запрещать их продажу</w:t>
      </w:r>
      <w:r>
        <w:t>;</w:t>
      </w:r>
    </w:p>
    <w:p w14:paraId="7A010000">
      <w:pPr>
        <w:widowControl w:val="1"/>
        <w:spacing w:after="0"/>
        <w:ind w:firstLine="709"/>
        <w:jc w:val="both"/>
      </w:pPr>
      <w:r>
        <w:t>–</w:t>
      </w:r>
      <w:r>
        <w:t xml:space="preserve"> </w:t>
      </w:r>
      <w:r>
        <w:t>обеспечить качественную перезагрузку реформы</w:t>
      </w:r>
      <w:r>
        <w:t xml:space="preserve"> </w:t>
      </w:r>
      <w:r>
        <w:t>обращени</w:t>
      </w:r>
      <w:r>
        <w:t>я</w:t>
      </w:r>
      <w:r>
        <w:t xml:space="preserve"> с отходами, включая качественное проектирование и строительство объектов сортировки и переработки отходов, безопасных современных полигонов для захоронения «хвостов» с опорой на качественные инженерные изыскания, качественные исходные данные </w:t>
      </w:r>
      <w:r>
        <w:t xml:space="preserve">об </w:t>
      </w:r>
      <w:r>
        <w:t>объёма</w:t>
      </w:r>
      <w:r>
        <w:t>х</w:t>
      </w:r>
      <w:r>
        <w:t xml:space="preserve"> образования и морфологии отходов, а также </w:t>
      </w:r>
      <w:r>
        <w:t xml:space="preserve">на </w:t>
      </w:r>
      <w:r>
        <w:t>открытый</w:t>
      </w:r>
      <w:r>
        <w:t xml:space="preserve">, </w:t>
      </w:r>
      <w:r>
        <w:t>честный диалог с жителями ближайших населённых пунктов</w:t>
      </w:r>
      <w:r>
        <w:t xml:space="preserve">; </w:t>
      </w:r>
    </w:p>
    <w:p w14:paraId="7B010000">
      <w:pPr>
        <w:widowControl w:val="1"/>
        <w:spacing w:after="0"/>
        <w:ind w:firstLine="709"/>
        <w:jc w:val="both"/>
      </w:pPr>
      <w:r>
        <w:t xml:space="preserve">– принять </w:t>
      </w:r>
      <w:r>
        <w:t>меры</w:t>
      </w:r>
      <w:r>
        <w:t xml:space="preserve"> для </w:t>
      </w:r>
      <w:r>
        <w:t>развити</w:t>
      </w:r>
      <w:r>
        <w:t>я</w:t>
      </w:r>
      <w:r>
        <w:t xml:space="preserve"> раздельного сбора отходов, включая опасные, и </w:t>
      </w:r>
      <w:r>
        <w:t xml:space="preserve">для </w:t>
      </w:r>
      <w:r>
        <w:t>формировани</w:t>
      </w:r>
      <w:r>
        <w:t>я</w:t>
      </w:r>
      <w:r>
        <w:t xml:space="preserve"> устойчивого спроса на вторичные материальные ресурсы;</w:t>
      </w:r>
    </w:p>
    <w:p w14:paraId="7C010000">
      <w:pPr>
        <w:widowControl w:val="1"/>
        <w:spacing w:after="0"/>
        <w:ind w:firstLine="709"/>
        <w:jc w:val="both"/>
      </w:pPr>
      <w:r>
        <w:t xml:space="preserve">– обеспечить </w:t>
      </w:r>
      <w:r>
        <w:t>межрегионально</w:t>
      </w:r>
      <w:r>
        <w:t>е</w:t>
      </w:r>
      <w:r>
        <w:t xml:space="preserve"> взаимодействи</w:t>
      </w:r>
      <w:r>
        <w:t>е</w:t>
      </w:r>
      <w:r>
        <w:t xml:space="preserve"> при размещении мощностей </w:t>
      </w:r>
      <w:r>
        <w:t xml:space="preserve">для </w:t>
      </w:r>
      <w:r>
        <w:t xml:space="preserve">утилизации отходов </w:t>
      </w:r>
      <w:r>
        <w:t>I</w:t>
      </w:r>
      <w:r>
        <w:t>–</w:t>
      </w:r>
      <w:r>
        <w:t>IV</w:t>
      </w:r>
      <w:r>
        <w:t xml:space="preserve"> классов опасности, медицинских и иных специализированных отходов.</w:t>
      </w:r>
    </w:p>
    <w:p w14:paraId="7D010000">
      <w:pPr>
        <w:widowControl w:val="1"/>
        <w:spacing w:after="0"/>
        <w:ind w:firstLine="709"/>
        <w:jc w:val="both"/>
      </w:pPr>
    </w:p>
    <w:p w14:paraId="7E010000">
      <w:pPr>
        <w:widowControl w:val="1"/>
        <w:spacing w:after="0"/>
        <w:ind w:firstLine="709"/>
        <w:jc w:val="both"/>
      </w:pPr>
      <w:r>
        <w:t>ВОДНЫЕ РЕСУРСЫ</w:t>
      </w:r>
    </w:p>
    <w:p w14:paraId="7F010000">
      <w:pPr>
        <w:widowControl w:val="1"/>
        <w:spacing w:after="0"/>
        <w:ind w:firstLine="709"/>
        <w:jc w:val="both"/>
      </w:pPr>
      <w:r>
        <w:t>Водные ресурсы приобретают всё большее значение в современном мире.</w:t>
      </w:r>
    </w:p>
    <w:p w14:paraId="80010000">
      <w:pPr>
        <w:widowControl w:val="1"/>
        <w:spacing w:after="0"/>
        <w:ind w:firstLine="709"/>
        <w:jc w:val="both"/>
      </w:pPr>
      <w:r>
        <w:t xml:space="preserve">Рост населения Земли, </w:t>
      </w:r>
      <w:r>
        <w:t>рост</w:t>
      </w:r>
      <w:r>
        <w:rPr>
          <w:color w:val="FF0000"/>
        </w:rPr>
        <w:t xml:space="preserve"> </w:t>
      </w:r>
      <w:r>
        <w:t>промышленности и сельского хозяйства нарушил</w:t>
      </w:r>
      <w:r>
        <w:t xml:space="preserve"> </w:t>
      </w:r>
      <w:r>
        <w:t>естественный круговорот воды. Грязная вода давно стала настоящей проблемой,</w:t>
      </w:r>
      <w:r>
        <w:t xml:space="preserve"> </w:t>
      </w:r>
      <w:r>
        <w:t>острота которой не уменьшается. И тут технологии очистки и их</w:t>
      </w:r>
      <w:r>
        <w:t xml:space="preserve"> </w:t>
      </w:r>
      <w:r>
        <w:t>промышленные мощности должны получить новый импульс к развитию.</w:t>
      </w:r>
    </w:p>
    <w:p w14:paraId="81010000">
      <w:pPr>
        <w:widowControl w:val="1"/>
        <w:spacing w:after="0"/>
        <w:ind w:firstLine="709"/>
        <w:jc w:val="both"/>
      </w:pPr>
      <w:r>
        <w:t>Наблюдаемое в связи с изменениями климата сокращение осадков и снижение</w:t>
      </w:r>
      <w:r>
        <w:t xml:space="preserve"> </w:t>
      </w:r>
      <w:r>
        <w:t>влажности почвы в одних регионах и усиление паводков и наводнений в других</w:t>
      </w:r>
      <w:r>
        <w:t xml:space="preserve"> </w:t>
      </w:r>
      <w:r>
        <w:t>ставит вопрос о создании инфраструктуры, которая позволит нам лучше</w:t>
      </w:r>
      <w:r>
        <w:t xml:space="preserve"> </w:t>
      </w:r>
      <w:r>
        <w:t>администрировать изменения</w:t>
      </w:r>
      <w:r>
        <w:t xml:space="preserve"> </w:t>
      </w:r>
      <w:r>
        <w:t>водно</w:t>
      </w:r>
      <w:r>
        <w:t>го</w:t>
      </w:r>
      <w:r>
        <w:t xml:space="preserve"> режим</w:t>
      </w:r>
      <w:r>
        <w:t>а</w:t>
      </w:r>
      <w:r>
        <w:t xml:space="preserve"> и минимизировать убытки.</w:t>
      </w:r>
    </w:p>
    <w:p w14:paraId="82010000">
      <w:pPr>
        <w:widowControl w:val="1"/>
        <w:spacing w:after="0"/>
        <w:ind w:firstLine="709"/>
        <w:jc w:val="both"/>
      </w:pPr>
      <w:r>
        <w:t>Потери воды в системах водоснабжения стали мировой проблемой. В</w:t>
      </w:r>
      <w:r>
        <w:t xml:space="preserve"> </w:t>
      </w:r>
      <w:r>
        <w:t xml:space="preserve">большинстве индустриальных стран </w:t>
      </w:r>
      <w:r>
        <w:t xml:space="preserve">эти </w:t>
      </w:r>
      <w:r>
        <w:t>системы</w:t>
      </w:r>
      <w:r>
        <w:t xml:space="preserve"> </w:t>
      </w:r>
      <w:r>
        <w:t>были созданы давно, и</w:t>
      </w:r>
      <w:r>
        <w:t xml:space="preserve"> </w:t>
      </w:r>
      <w:r>
        <w:t xml:space="preserve">сейчас </w:t>
      </w:r>
      <w:r>
        <w:t xml:space="preserve">из-за ветхости </w:t>
      </w:r>
      <w:r>
        <w:t>потери в них достигают 30 %. В рамках обновления российской</w:t>
      </w:r>
      <w:r>
        <w:t xml:space="preserve"> </w:t>
      </w:r>
      <w:r>
        <w:t xml:space="preserve">системы водоснабжения </w:t>
      </w:r>
      <w:r>
        <w:t>следует</w:t>
      </w:r>
      <w:r>
        <w:t xml:space="preserve"> руководствоваться тем же принципом, что и в</w:t>
      </w:r>
      <w:r>
        <w:t xml:space="preserve"> </w:t>
      </w:r>
      <w:r>
        <w:t>других секторах. Нужно не стремиться сделать всё быстрее и дешевле, а сделать так,</w:t>
      </w:r>
      <w:r>
        <w:t xml:space="preserve"> </w:t>
      </w:r>
      <w:r>
        <w:t>чтобы новые системы прослужили как можно дольше</w:t>
      </w:r>
      <w:r>
        <w:t xml:space="preserve"> и</w:t>
      </w:r>
      <w:r>
        <w:t xml:space="preserve"> у наших потомков было</w:t>
      </w:r>
      <w:r>
        <w:t xml:space="preserve"> </w:t>
      </w:r>
      <w:r>
        <w:t>меньше проблем с их обновлением.</w:t>
      </w:r>
    </w:p>
    <w:p w14:paraId="83010000">
      <w:pPr>
        <w:widowControl w:val="1"/>
        <w:spacing w:after="0"/>
        <w:ind w:firstLine="709"/>
        <w:jc w:val="both"/>
      </w:pPr>
      <w:r>
        <w:t>Мы предлагаем:</w:t>
      </w:r>
    </w:p>
    <w:p w14:paraId="84010000">
      <w:pPr>
        <w:widowControl w:val="1"/>
        <w:spacing w:after="0"/>
        <w:ind w:firstLine="709"/>
        <w:jc w:val="both"/>
      </w:pPr>
      <w:r>
        <w:t>–</w:t>
      </w:r>
      <w:r>
        <w:t xml:space="preserve"> </w:t>
      </w:r>
      <w:r>
        <w:t>про</w:t>
      </w:r>
      <w:r>
        <w:t>вести аудит очистных сооружений, в том числе городских, и составить реальный план их модернизации до 20</w:t>
      </w:r>
      <w:r>
        <w:t>5</w:t>
      </w:r>
      <w:r>
        <w:t>0 года</w:t>
      </w:r>
      <w:r>
        <w:t>;</w:t>
      </w:r>
    </w:p>
    <w:p w14:paraId="85010000">
      <w:pPr>
        <w:widowControl w:val="1"/>
        <w:spacing w:after="0"/>
        <w:ind w:firstLine="709"/>
        <w:jc w:val="both"/>
      </w:pPr>
      <w:r>
        <w:t xml:space="preserve">– </w:t>
      </w:r>
      <w:r>
        <w:t>сделать обязательным раздел о водных ресурсах в каждом адаптационном</w:t>
      </w:r>
      <w:r>
        <w:t xml:space="preserve"> </w:t>
      </w:r>
      <w:r>
        <w:t>плане любого уровня;</w:t>
      </w:r>
    </w:p>
    <w:p w14:paraId="86010000">
      <w:pPr>
        <w:widowControl w:val="1"/>
        <w:spacing w:after="0"/>
        <w:ind w:firstLine="709"/>
        <w:jc w:val="both"/>
      </w:pPr>
      <w:r>
        <w:t xml:space="preserve">– разработать научно обоснованные </w:t>
      </w:r>
      <w:r>
        <w:t xml:space="preserve">и экологически безопасные </w:t>
      </w:r>
      <w:r>
        <w:t>механизмы</w:t>
      </w:r>
      <w:r>
        <w:t xml:space="preserve"> </w:t>
      </w:r>
      <w:r>
        <w:t>перераспределения водных ресурсов внутри России для минимизации негативных</w:t>
      </w:r>
      <w:r>
        <w:t xml:space="preserve"> </w:t>
      </w:r>
      <w:r>
        <w:t>последствий климатических изменений;</w:t>
      </w:r>
    </w:p>
    <w:p w14:paraId="87010000">
      <w:pPr>
        <w:widowControl w:val="1"/>
        <w:spacing w:after="0"/>
        <w:ind w:firstLine="709"/>
        <w:jc w:val="both"/>
      </w:pPr>
      <w:r>
        <w:t>– на основании аудита разработать долгосрочную программу обновления</w:t>
      </w:r>
      <w:r>
        <w:t xml:space="preserve"> </w:t>
      </w:r>
      <w:r>
        <w:t>системы водоснабжения и водоотведения, включая систему очистки сточных вод;</w:t>
      </w:r>
    </w:p>
    <w:p w14:paraId="88010000">
      <w:pPr>
        <w:widowControl w:val="1"/>
        <w:spacing w:after="0"/>
        <w:ind w:firstLine="709"/>
        <w:jc w:val="both"/>
      </w:pPr>
      <w:r>
        <w:t>– запретить бесконтрольную вырубку лесов, ведущую к обмелению рек и</w:t>
      </w:r>
      <w:r>
        <w:t xml:space="preserve"> </w:t>
      </w:r>
      <w:r>
        <w:t>масштабным паводкам, варварские методы добычи золота в реках Сибири и</w:t>
      </w:r>
      <w:r>
        <w:t xml:space="preserve"> </w:t>
      </w:r>
      <w:r>
        <w:t>Дальнего Востока;</w:t>
      </w:r>
    </w:p>
    <w:p w14:paraId="89010000">
      <w:pPr>
        <w:widowControl w:val="1"/>
        <w:spacing w:after="0"/>
        <w:ind w:firstLine="709"/>
        <w:jc w:val="both"/>
      </w:pPr>
      <w:r>
        <w:t>– обеспечить перевод предприятий на замкнутый цикл использования воды,</w:t>
      </w:r>
      <w:r>
        <w:t xml:space="preserve"> </w:t>
      </w:r>
      <w:r>
        <w:t>строительство локальных очистных сооружений и внедрение технологий</w:t>
      </w:r>
      <w:r>
        <w:t xml:space="preserve"> </w:t>
      </w:r>
      <w:r>
        <w:t>многоступенчатой очистки стоков, разработку и внедрение безводных технологий;</w:t>
      </w:r>
    </w:p>
    <w:p w14:paraId="8A010000">
      <w:pPr>
        <w:widowControl w:val="1"/>
        <w:spacing w:after="0"/>
        <w:ind w:firstLine="709"/>
        <w:jc w:val="both"/>
      </w:pPr>
      <w:r>
        <w:t xml:space="preserve">– реализовать комплекс мер для сохранения Байкала, </w:t>
      </w:r>
      <w:r>
        <w:t>в числе</w:t>
      </w:r>
      <w:r>
        <w:t xml:space="preserve"> которых</w:t>
      </w:r>
      <w:r>
        <w:t xml:space="preserve"> </w:t>
      </w:r>
      <w:r>
        <w:t xml:space="preserve">модернизация очистных сооружений, жёсткие требования к </w:t>
      </w:r>
      <w:r>
        <w:t xml:space="preserve">обеспечению очистки сточных вод в </w:t>
      </w:r>
      <w:r>
        <w:t>объекта</w:t>
      </w:r>
      <w:r>
        <w:t>х</w:t>
      </w:r>
      <w:r>
        <w:t xml:space="preserve"> туристической</w:t>
      </w:r>
      <w:r>
        <w:t xml:space="preserve"> </w:t>
      </w:r>
      <w:r>
        <w:t>инфраструктуры, запрет на расширение</w:t>
      </w:r>
      <w:r>
        <w:t xml:space="preserve"> </w:t>
      </w:r>
      <w:r>
        <w:t>диапазона колебаний уровня воды, защита Байкала от незаконных сбросов отходов</w:t>
      </w:r>
      <w:r>
        <w:t xml:space="preserve"> </w:t>
      </w:r>
      <w:r>
        <w:t xml:space="preserve">с судов, в том числе с помощью </w:t>
      </w:r>
      <w:r>
        <w:t>космосъёмки</w:t>
      </w:r>
      <w:r>
        <w:t xml:space="preserve"> и G</w:t>
      </w:r>
      <w:r>
        <w:t>PS-мониторинга, и многие другие;</w:t>
      </w:r>
    </w:p>
    <w:p w14:paraId="8B010000">
      <w:pPr>
        <w:widowControl w:val="1"/>
        <w:spacing w:after="0"/>
        <w:ind w:firstLine="709"/>
        <w:jc w:val="both"/>
      </w:pPr>
      <w:r>
        <w:t>–</w:t>
      </w:r>
      <w:r>
        <w:t xml:space="preserve"> принятие федеральной целевой программы восстановления малых рек с финансированием региональных проектов</w:t>
      </w:r>
      <w:r>
        <w:t xml:space="preserve"> </w:t>
      </w:r>
      <w:r>
        <w:t>расчистк</w:t>
      </w:r>
      <w:r>
        <w:t>и</w:t>
      </w:r>
      <w:r>
        <w:t xml:space="preserve"> русел, укреплени</w:t>
      </w:r>
      <w:r>
        <w:t>я</w:t>
      </w:r>
      <w:r>
        <w:t xml:space="preserve"> берегов и контрол</w:t>
      </w:r>
      <w:r>
        <w:t>я</w:t>
      </w:r>
      <w:r>
        <w:t xml:space="preserve"> за сбросами, а также усиление ответственности за нарушение режима водоохранных зон, включая запрет </w:t>
      </w:r>
      <w:r>
        <w:t xml:space="preserve">на </w:t>
      </w:r>
      <w:r>
        <w:t>распашк</w:t>
      </w:r>
      <w:r>
        <w:t>у</w:t>
      </w:r>
      <w:r>
        <w:t xml:space="preserve"> прибрежных полос и вырубк</w:t>
      </w:r>
      <w:r>
        <w:t>у</w:t>
      </w:r>
      <w:r>
        <w:t xml:space="preserve"> древесно-кустарниковой растительности.</w:t>
      </w:r>
    </w:p>
    <w:p w14:paraId="8C010000">
      <w:pPr>
        <w:widowControl w:val="1"/>
        <w:spacing w:after="0"/>
        <w:ind w:firstLine="709"/>
        <w:jc w:val="both"/>
      </w:pPr>
    </w:p>
    <w:p w14:paraId="8D010000">
      <w:pPr>
        <w:widowControl w:val="1"/>
        <w:spacing w:after="0"/>
        <w:ind w:firstLine="709"/>
        <w:jc w:val="both"/>
      </w:pPr>
      <w:r>
        <w:t>V. МЕЖДУНАРОДНЫЕ ОТНОШЕНИЯ И НАЦИОНАЛЬНАЯ</w:t>
      </w:r>
      <w:r>
        <w:t xml:space="preserve"> </w:t>
      </w:r>
      <w:r>
        <w:t>БЕЗОПАСНОСТЬ</w:t>
      </w:r>
    </w:p>
    <w:p w14:paraId="8E010000">
      <w:pPr>
        <w:widowControl w:val="1"/>
        <w:spacing w:after="0"/>
        <w:ind w:firstLine="709"/>
        <w:jc w:val="both"/>
      </w:pPr>
      <w:r>
        <w:t>Россия должна поддерживать свою обороноспособность на уровне, который</w:t>
      </w:r>
      <w:r>
        <w:t xml:space="preserve"> </w:t>
      </w:r>
      <w:r>
        <w:t>обеспечит ей независимость. Потеря независимости в современном мире – это не</w:t>
      </w:r>
      <w:r>
        <w:t xml:space="preserve"> </w:t>
      </w:r>
      <w:r>
        <w:t>только принятие и внедрение в законодательство концепций, которые лишают</w:t>
      </w:r>
      <w:r>
        <w:t xml:space="preserve"> </w:t>
      </w:r>
      <w:r>
        <w:t>государство независимости в политической, финансовой, технологической и многих</w:t>
      </w:r>
      <w:r>
        <w:t xml:space="preserve"> </w:t>
      </w:r>
      <w:r>
        <w:t>других сферах.</w:t>
      </w:r>
    </w:p>
    <w:p w14:paraId="8F010000">
      <w:pPr>
        <w:widowControl w:val="1"/>
        <w:spacing w:after="0"/>
        <w:ind w:firstLine="709"/>
        <w:jc w:val="both"/>
      </w:pPr>
      <w:r>
        <w:t>В современном мире потеря независимости – это ещё и превращение в свалку,</w:t>
      </w:r>
      <w:r>
        <w:t xml:space="preserve"> </w:t>
      </w:r>
      <w:r>
        <w:t>куда будут переносить самые вредные для человека и природы производства,</w:t>
      </w:r>
      <w:r>
        <w:t xml:space="preserve"> </w:t>
      </w:r>
      <w:r>
        <w:t>свозить самые токсичные и неперерабатываемые отходы. Потеря независимости –</w:t>
      </w:r>
      <w:r>
        <w:t xml:space="preserve"> </w:t>
      </w:r>
      <w:r>
        <w:t>это грязный воздух, грязная вода и грязная почва.</w:t>
      </w:r>
    </w:p>
    <w:p w14:paraId="90010000">
      <w:pPr>
        <w:widowControl w:val="1"/>
        <w:spacing w:after="0"/>
        <w:ind w:firstLine="709"/>
        <w:jc w:val="both"/>
      </w:pPr>
      <w:r>
        <w:t>Глобальный кризис делает мир гораздо более опасным. В нём немало стран и</w:t>
      </w:r>
      <w:r>
        <w:t xml:space="preserve"> </w:t>
      </w:r>
      <w:r>
        <w:t>немало политиков, у которых нервы на взводе и которые ни рациональным</w:t>
      </w:r>
      <w:r>
        <w:t xml:space="preserve"> </w:t>
      </w:r>
      <w:r>
        <w:t>мышлением, ни научным подходом к проблемам, ни тем более стремлением к</w:t>
      </w:r>
      <w:r>
        <w:t xml:space="preserve"> </w:t>
      </w:r>
      <w:r>
        <w:t>справедливости в её общечеловеческом понимании не отличаются.</w:t>
      </w:r>
    </w:p>
    <w:p w14:paraId="91010000">
      <w:pPr>
        <w:widowControl w:val="1"/>
        <w:spacing w:after="0"/>
        <w:ind w:firstLine="709"/>
        <w:jc w:val="both"/>
      </w:pPr>
      <w:r>
        <w:t>Не может быть таких причин, которые могли бы послужить обоснованием для</w:t>
      </w:r>
      <w:r>
        <w:t xml:space="preserve"> </w:t>
      </w:r>
      <w:r>
        <w:t>ослабления обороноспособности нашей страны. И в этой программе их тоже нет и</w:t>
      </w:r>
      <w:r>
        <w:t xml:space="preserve"> </w:t>
      </w:r>
      <w:r>
        <w:t>не может быть.</w:t>
      </w:r>
    </w:p>
    <w:p w14:paraId="92010000">
      <w:pPr>
        <w:widowControl w:val="1"/>
        <w:spacing w:after="0"/>
        <w:ind w:firstLine="709"/>
        <w:jc w:val="both"/>
      </w:pPr>
      <w:r>
        <w:t>Острота кризиса и глубина противоречий между странами делает всё более</w:t>
      </w:r>
      <w:r>
        <w:t xml:space="preserve"> </w:t>
      </w:r>
      <w:r>
        <w:t>затруднительным нахождение компромиссов на всепланетном уровне. Именно</w:t>
      </w:r>
      <w:r>
        <w:t xml:space="preserve"> </w:t>
      </w:r>
      <w:r>
        <w:t>поэтому мы считаем, что в обозримом будущем будет происходить дальнейшая</w:t>
      </w:r>
      <w:r>
        <w:t xml:space="preserve"> </w:t>
      </w:r>
      <w:r>
        <w:t>регионализация мировой политики. Это касается сотрудничества и отношений</w:t>
      </w:r>
      <w:r>
        <w:t xml:space="preserve"> </w:t>
      </w:r>
      <w:r>
        <w:t>любого типа, в том числе и</w:t>
      </w:r>
      <w:r>
        <w:t xml:space="preserve"> </w:t>
      </w:r>
      <w:r>
        <w:t>зелёного</w:t>
      </w:r>
      <w:r>
        <w:t xml:space="preserve"> </w:t>
      </w:r>
      <w:r>
        <w:t>сотрудничества.</w:t>
      </w:r>
    </w:p>
    <w:p w14:paraId="93010000">
      <w:pPr>
        <w:widowControl w:val="1"/>
        <w:spacing w:after="0"/>
        <w:ind w:firstLine="709"/>
        <w:jc w:val="both"/>
      </w:pPr>
      <w:r>
        <w:t>Основной задачей глобальных организаций – ООН, ЮНЕСКО, ВТО – будет</w:t>
      </w:r>
      <w:r>
        <w:t xml:space="preserve"> </w:t>
      </w:r>
      <w:r>
        <w:t>предотвращение ядерной войны. И если они эту задачу выполнят и человечество</w:t>
      </w:r>
      <w:r>
        <w:t xml:space="preserve"> </w:t>
      </w:r>
      <w:r>
        <w:t>нащупает путь к новому сотрудничеству во имя своего процветания, то можно будет</w:t>
      </w:r>
      <w:r>
        <w:t xml:space="preserve"> </w:t>
      </w:r>
      <w:r>
        <w:t>вздохнуть с облегчением.</w:t>
      </w:r>
    </w:p>
    <w:p w14:paraId="94010000">
      <w:pPr>
        <w:widowControl w:val="1"/>
        <w:spacing w:after="0"/>
        <w:ind w:firstLine="709"/>
        <w:jc w:val="both"/>
      </w:pPr>
      <w:r>
        <w:t>Региональное сотрудничество будет развиваться и брать на себя всё больше</w:t>
      </w:r>
      <w:r>
        <w:t xml:space="preserve"> </w:t>
      </w:r>
      <w:r>
        <w:t>функций нынешних мировых организаций.</w:t>
      </w:r>
    </w:p>
    <w:p w14:paraId="95010000">
      <w:pPr>
        <w:widowControl w:val="1"/>
        <w:spacing w:after="0"/>
        <w:ind w:firstLine="709"/>
        <w:jc w:val="both"/>
      </w:pPr>
      <w:r>
        <w:t>Мы видим нашу задачу в том, чтобы сделать такое сотрудничество наиболее</w:t>
      </w:r>
      <w:r>
        <w:t xml:space="preserve"> </w:t>
      </w:r>
      <w:r>
        <w:t>благоприятным для целей сохранения окружающей среды и всего человеческого</w:t>
      </w:r>
      <w:r>
        <w:t xml:space="preserve"> </w:t>
      </w:r>
      <w:r>
        <w:t>рода. Глобальный кризис может открыть новые возможности для сотрудничества и</w:t>
      </w:r>
      <w:r>
        <w:t xml:space="preserve"> </w:t>
      </w:r>
      <w:r>
        <w:t>выработать новые концепции жизни человечества. Наша задача – генерировать и</w:t>
      </w:r>
      <w:r>
        <w:t xml:space="preserve"> </w:t>
      </w:r>
      <w:r>
        <w:t>предлагать мировому сообществу предложения в этом направлении.</w:t>
      </w:r>
    </w:p>
    <w:sectPr>
      <w:footerReference r:id="rId1" w:type="default"/>
      <w:pgSz w:h="16838" w:orient="portrait" w:w="11906"/>
      <w:pgMar w:bottom="964" w:footer="709" w:gutter="0" w:header="709" w:left="1701" w:right="851" w:top="992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right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PAGE </w:instrText>
    </w:r>
    <w:r>
      <w:rPr>
        <w:sz w:val="20"/>
      </w:rPr>
      <w:fldChar w:fldCharType="separate"/>
    </w:r>
    <w:r>
      <w:rPr>
        <w:sz w:val="20"/>
      </w:rPr>
      <w:t xml:space="preserve"> </w:t>
    </w:r>
    <w:r>
      <w:rPr>
        <w:sz w:val="20"/>
      </w:rPr>
      <w:fldChar w:fldCharType="end"/>
    </w:r>
  </w:p>
  <w:p w14:paraId="02000000">
    <w:pPr>
      <w:pStyle w:val="Style_1"/>
    </w:pPr>
  </w:p>
</w:ft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widowControl w:val="1"/>
        <w:ind w:hanging="360" w:left="1069"/>
      </w:pPr>
    </w:lvl>
    <w:lvl w:ilvl="1">
      <w:start w:val="1"/>
      <w:numFmt w:val="lowerLetter"/>
      <w:lvlText w:val="%2."/>
      <w:lvlJc w:val="left"/>
      <w:pPr>
        <w:widowControl w:val="1"/>
        <w:ind w:hanging="360" w:left="1789"/>
      </w:pPr>
    </w:lvl>
    <w:lvl w:ilvl="2">
      <w:start w:val="1"/>
      <w:numFmt w:val="lowerRoman"/>
      <w:lvlText w:val="%3."/>
      <w:lvlJc w:val="right"/>
      <w:pPr>
        <w:widowControl w:val="1"/>
        <w:ind w:hanging="180" w:left="2509"/>
      </w:pPr>
    </w:lvl>
    <w:lvl w:ilvl="3">
      <w:start w:val="1"/>
      <w:numFmt w:val="decimal"/>
      <w:lvlText w:val="%4."/>
      <w:lvlJc w:val="left"/>
      <w:pPr>
        <w:widowControl w:val="1"/>
        <w:ind w:hanging="360" w:left="3229"/>
      </w:pPr>
    </w:lvl>
    <w:lvl w:ilvl="4">
      <w:start w:val="1"/>
      <w:numFmt w:val="lowerLetter"/>
      <w:lvlText w:val="%5."/>
      <w:lvlJc w:val="left"/>
      <w:pPr>
        <w:widowControl w:val="1"/>
        <w:ind w:hanging="360" w:left="3949"/>
      </w:pPr>
    </w:lvl>
    <w:lvl w:ilvl="5">
      <w:start w:val="1"/>
      <w:numFmt w:val="lowerRoman"/>
      <w:lvlText w:val="%6."/>
      <w:lvlJc w:val="right"/>
      <w:pPr>
        <w:widowControl w:val="1"/>
        <w:ind w:hanging="180" w:left="4669"/>
      </w:pPr>
    </w:lvl>
    <w:lvl w:ilvl="6">
      <w:start w:val="1"/>
      <w:numFmt w:val="decimal"/>
      <w:lvlText w:val="%7."/>
      <w:lvlJc w:val="left"/>
      <w:pPr>
        <w:widowControl w:val="1"/>
        <w:ind w:hanging="360" w:left="5389"/>
      </w:pPr>
    </w:lvl>
    <w:lvl w:ilvl="7">
      <w:start w:val="1"/>
      <w:numFmt w:val="lowerLetter"/>
      <w:lvlText w:val="%8."/>
      <w:lvlJc w:val="left"/>
      <w:pPr>
        <w:widowControl w:val="1"/>
        <w:ind w:hanging="360" w:left="6109"/>
      </w:pPr>
    </w:lvl>
    <w:lvl w:ilvl="8">
      <w:start w:val="1"/>
      <w:numFmt w:val="lowerRoman"/>
      <w:lvlText w:val="%9."/>
      <w:lvlJc w:val="right"/>
      <w:pPr>
        <w:widowControl w:val="1"/>
        <w:ind w:hanging="180" w:left="6829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line="240" w:lineRule="auto"/>
      <w:ind/>
    </w:pPr>
    <w:rPr>
      <w:rFonts w:ascii="Times New Roman" w:hAnsi="Times New Roman"/>
      <w:sz w:val="28"/>
    </w:rPr>
  </w:style>
  <w:style w:default="1" w:styleId="Style_3_ch" w:type="character">
    <w:name w:val="Normal"/>
    <w:link w:val="Style_3"/>
    <w:rPr>
      <w:rFonts w:ascii="Times New Roman" w:hAnsi="Times New Roman"/>
      <w:sz w:val="28"/>
    </w:rPr>
  </w:style>
  <w:style w:styleId="Style_4" w:type="paragraph">
    <w:name w:val="Intense Reference"/>
    <w:basedOn w:val="Style_5"/>
    <w:link w:val="Style_4_ch"/>
    <w:rPr>
      <w:b w:val="1"/>
      <w:smallCaps w:val="1"/>
      <w:color w:themeColor="accent1" w:themeShade="BF" w:val="2E75B5"/>
      <w:spacing w:val="5"/>
    </w:rPr>
  </w:style>
  <w:style w:styleId="Style_4_ch" w:type="character">
    <w:name w:val="Intense Reference"/>
    <w:basedOn w:val="Style_5_ch"/>
    <w:link w:val="Style_4"/>
    <w:rPr>
      <w:b w:val="1"/>
      <w:smallCaps w:val="1"/>
      <w:color w:themeColor="accent1" w:themeShade="BF" w:val="2E75B5"/>
      <w:spacing w:val="5"/>
    </w:rPr>
  </w:style>
  <w:style w:styleId="Style_6" w:type="paragraph">
    <w:name w:val="toc 2"/>
    <w:next w:val="Style_3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3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heading 7"/>
    <w:basedOn w:val="Style_3"/>
    <w:next w:val="Style_3"/>
    <w:link w:val="Style_8_ch"/>
    <w:uiPriority w:val="9"/>
    <w:qFormat/>
    <w:pPr>
      <w:keepNext w:val="1"/>
      <w:keepLines w:val="1"/>
      <w:widowControl w:val="1"/>
      <w:spacing w:after="0" w:before="40"/>
      <w:ind/>
      <w:outlineLvl w:val="6"/>
    </w:pPr>
    <w:rPr>
      <w:rFonts w:asciiTheme="minorAscii" w:hAnsiTheme="minorHAnsi"/>
      <w:color w:themeColor="text1" w:themeTint="A6" w:val="595959"/>
    </w:rPr>
  </w:style>
  <w:style w:styleId="Style_8_ch" w:type="character">
    <w:name w:val="heading 7"/>
    <w:basedOn w:val="Style_3_ch"/>
    <w:link w:val="Style_8"/>
    <w:rPr>
      <w:rFonts w:asciiTheme="minorAscii" w:hAnsiTheme="minorHAnsi"/>
      <w:color w:themeColor="text1" w:themeTint="A6" w:val="595959"/>
    </w:rPr>
  </w:style>
  <w:style w:styleId="Style_9" w:type="paragraph">
    <w:name w:val="toc 6"/>
    <w:next w:val="Style_3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3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End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basedOn w:val="Style_3"/>
    <w:next w:val="Style_3"/>
    <w:link w:val="Style_12_ch"/>
    <w:uiPriority w:val="9"/>
    <w:qFormat/>
    <w:pPr>
      <w:keepNext w:val="1"/>
      <w:keepLines w:val="1"/>
      <w:widowControl w:val="1"/>
      <w:spacing w:after="80" w:before="160"/>
      <w:ind/>
      <w:outlineLvl w:val="2"/>
    </w:pPr>
    <w:rPr>
      <w:rFonts w:asciiTheme="minorAscii" w:hAnsiTheme="minorHAnsi"/>
      <w:color w:themeColor="accent1" w:themeShade="BF" w:val="2E75B5"/>
    </w:rPr>
  </w:style>
  <w:style w:styleId="Style_12_ch" w:type="character">
    <w:name w:val="heading 3"/>
    <w:basedOn w:val="Style_3_ch"/>
    <w:link w:val="Style_12"/>
    <w:rPr>
      <w:rFonts w:asciiTheme="minorAscii" w:hAnsiTheme="minorHAnsi"/>
      <w:color w:themeColor="accent1" w:themeShade="BF" w:val="2E75B5"/>
    </w:rPr>
  </w:style>
  <w:style w:styleId="Style_13" w:type="paragraph">
    <w:name w:val="annotation subject"/>
    <w:basedOn w:val="Style_14"/>
    <w:next w:val="Style_14"/>
    <w:link w:val="Style_13_ch"/>
    <w:rPr>
      <w:b w:val="1"/>
    </w:rPr>
  </w:style>
  <w:style w:styleId="Style_13_ch" w:type="character">
    <w:name w:val="annotation subject"/>
    <w:basedOn w:val="Style_14_ch"/>
    <w:link w:val="Style_13"/>
    <w:rPr>
      <w:b w:val="1"/>
    </w:rPr>
  </w:style>
  <w:style w:styleId="Style_15" w:type="paragraph">
    <w:name w:val="heading 9"/>
    <w:basedOn w:val="Style_3"/>
    <w:next w:val="Style_3"/>
    <w:link w:val="Style_15_ch"/>
    <w:uiPriority w:val="9"/>
    <w:qFormat/>
    <w:pPr>
      <w:keepNext w:val="1"/>
      <w:keepLines w:val="1"/>
      <w:widowControl w:val="1"/>
      <w:spacing w:after="0"/>
      <w:ind/>
      <w:outlineLvl w:val="8"/>
    </w:pPr>
    <w:rPr>
      <w:rFonts w:asciiTheme="minorAscii" w:hAnsiTheme="minorHAnsi"/>
      <w:color w:themeColor="text1" w:themeTint="D8" w:val="272727"/>
    </w:rPr>
  </w:style>
  <w:style w:styleId="Style_15_ch" w:type="character">
    <w:name w:val="heading 9"/>
    <w:basedOn w:val="Style_3_ch"/>
    <w:link w:val="Style_15"/>
    <w:rPr>
      <w:rFonts w:asciiTheme="minorAscii" w:hAnsiTheme="minorHAnsi"/>
      <w:color w:themeColor="text1" w:themeTint="D8" w:val="272727"/>
    </w:rPr>
  </w:style>
  <w:style w:styleId="Style_5" w:type="paragraph">
    <w:name w:val="Default Paragraph Font"/>
    <w:link w:val="Style_5_ch"/>
  </w:style>
  <w:style w:styleId="Style_5_ch" w:type="character">
    <w:name w:val="Default Paragraph Font"/>
    <w:link w:val="Style_5"/>
  </w:style>
  <w:style w:styleId="Style_16" w:type="paragraph">
    <w:name w:val="toc 3"/>
    <w:next w:val="Style_3"/>
    <w:link w:val="Style_16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17" w:type="paragraph">
    <w:name w:val="heading 5"/>
    <w:basedOn w:val="Style_3"/>
    <w:next w:val="Style_3"/>
    <w:link w:val="Style_17_ch"/>
    <w:uiPriority w:val="9"/>
    <w:qFormat/>
    <w:pPr>
      <w:keepNext w:val="1"/>
      <w:keepLines w:val="1"/>
      <w:widowControl w:val="1"/>
      <w:spacing w:after="40" w:before="80"/>
      <w:ind/>
      <w:outlineLvl w:val="4"/>
    </w:pPr>
    <w:rPr>
      <w:rFonts w:asciiTheme="minorAscii" w:hAnsiTheme="minorHAnsi"/>
      <w:color w:themeColor="accent1" w:themeShade="BF" w:val="2E75B5"/>
    </w:rPr>
  </w:style>
  <w:style w:styleId="Style_17_ch" w:type="character">
    <w:name w:val="heading 5"/>
    <w:basedOn w:val="Style_3_ch"/>
    <w:link w:val="Style_17"/>
    <w:rPr>
      <w:rFonts w:asciiTheme="minorAscii" w:hAnsiTheme="minorHAnsi"/>
      <w:color w:themeColor="accent1" w:themeShade="BF" w:val="2E75B5"/>
    </w:rPr>
  </w:style>
  <w:style w:styleId="Style_18" w:type="paragraph">
    <w:name w:val="heading 1"/>
    <w:basedOn w:val="Style_3"/>
    <w:next w:val="Style_3"/>
    <w:link w:val="Style_18_ch"/>
    <w:uiPriority w:val="9"/>
    <w:qFormat/>
    <w:pPr>
      <w:keepNext w:val="1"/>
      <w:keepLines w:val="1"/>
      <w:widowControl w:val="1"/>
      <w:spacing w:after="80" w:before="360"/>
      <w:ind/>
      <w:outlineLvl w:val="0"/>
    </w:pPr>
    <w:rPr>
      <w:rFonts w:asciiTheme="majorAscii" w:hAnsiTheme="majorHAnsi"/>
      <w:color w:themeColor="accent1" w:themeShade="BF" w:val="2E75B5"/>
      <w:sz w:val="40"/>
    </w:rPr>
  </w:style>
  <w:style w:styleId="Style_18_ch" w:type="character">
    <w:name w:val="heading 1"/>
    <w:basedOn w:val="Style_3_ch"/>
    <w:link w:val="Style_18"/>
    <w:rPr>
      <w:rFonts w:asciiTheme="majorAscii" w:hAnsiTheme="majorHAnsi"/>
      <w:color w:themeColor="accent1" w:themeShade="BF" w:val="2E75B5"/>
      <w:sz w:val="40"/>
    </w:rPr>
  </w:style>
  <w:style w:styleId="Style_19" w:type="paragraph">
    <w:name w:val="Hyperlink"/>
    <w:link w:val="Style_19_ch"/>
    <w:rPr>
      <w:color w:val="0000FF"/>
      <w:u w:val="single"/>
    </w:rPr>
  </w:style>
  <w:style w:styleId="Style_19_ch" w:type="character">
    <w:name w:val="Hyperlink"/>
    <w:link w:val="Style_19"/>
    <w:rPr>
      <w:color w:val="0000FF"/>
      <w:u w:val="single"/>
    </w:rPr>
  </w:style>
  <w:style w:styleId="Style_20" w:type="paragraph">
    <w:name w:val="Footnote"/>
    <w:link w:val="Style_20_ch"/>
    <w:pPr>
      <w:ind w:firstLine="851" w:left="0"/>
      <w:jc w:val="both"/>
    </w:pPr>
    <w:rPr>
      <w:rFonts w:ascii="XO Thames" w:hAnsi="XO Thames"/>
      <w:sz w:val="22"/>
    </w:rPr>
  </w:style>
  <w:style w:styleId="Style_20_ch" w:type="character">
    <w:name w:val="Footnote"/>
    <w:link w:val="Style_20"/>
    <w:rPr>
      <w:rFonts w:ascii="XO Thames" w:hAnsi="XO Thames"/>
      <w:sz w:val="22"/>
    </w:rPr>
  </w:style>
  <w:style w:styleId="Style_21" w:type="paragraph">
    <w:name w:val="heading 8"/>
    <w:basedOn w:val="Style_3"/>
    <w:next w:val="Style_3"/>
    <w:link w:val="Style_21_ch"/>
    <w:uiPriority w:val="9"/>
    <w:qFormat/>
    <w:pPr>
      <w:keepNext w:val="1"/>
      <w:keepLines w:val="1"/>
      <w:widowControl w:val="1"/>
      <w:spacing w:after="0"/>
      <w:ind/>
      <w:outlineLvl w:val="7"/>
    </w:pPr>
    <w:rPr>
      <w:rFonts w:asciiTheme="minorAscii" w:hAnsiTheme="minorHAnsi"/>
      <w:i w:val="1"/>
      <w:color w:themeColor="text1" w:themeTint="D8" w:val="272727"/>
    </w:rPr>
  </w:style>
  <w:style w:styleId="Style_21_ch" w:type="character">
    <w:name w:val="heading 8"/>
    <w:basedOn w:val="Style_3_ch"/>
    <w:link w:val="Style_21"/>
    <w:rPr>
      <w:rFonts w:asciiTheme="minorAscii" w:hAnsiTheme="minorHAnsi"/>
      <w:i w:val="1"/>
      <w:color w:themeColor="text1" w:themeTint="D8" w:val="272727"/>
    </w:rPr>
  </w:style>
  <w:style w:styleId="Style_22" w:type="paragraph">
    <w:name w:val="toc 1"/>
    <w:next w:val="Style_3"/>
    <w:link w:val="Style_2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2_ch" w:type="character">
    <w:name w:val="toc 1"/>
    <w:link w:val="Style_22"/>
    <w:rPr>
      <w:rFonts w:ascii="XO Thames" w:hAnsi="XO Thames"/>
      <w:b w:val="1"/>
      <w:sz w:val="28"/>
    </w:rPr>
  </w:style>
  <w:style w:styleId="Style_23" w:type="paragraph">
    <w:name w:val="Header and Footer"/>
    <w:link w:val="Style_23_ch"/>
    <w:pPr>
      <w:spacing w:line="240" w:lineRule="auto"/>
      <w:ind/>
      <w:jc w:val="both"/>
    </w:pPr>
    <w:rPr>
      <w:rFonts w:ascii="XO Thames" w:hAnsi="XO Thames"/>
      <w:sz w:val="28"/>
    </w:rPr>
  </w:style>
  <w:style w:styleId="Style_23_ch" w:type="character">
    <w:name w:val="Header and Footer"/>
    <w:link w:val="Style_23"/>
    <w:rPr>
      <w:rFonts w:ascii="XO Thames" w:hAnsi="XO Thames"/>
      <w:sz w:val="28"/>
    </w:rPr>
  </w:style>
  <w:style w:styleId="Style_14" w:type="paragraph">
    <w:name w:val="annotation text"/>
    <w:basedOn w:val="Style_3"/>
    <w:link w:val="Style_14_ch"/>
    <w:rPr>
      <w:sz w:val="20"/>
    </w:rPr>
  </w:style>
  <w:style w:styleId="Style_14_ch" w:type="character">
    <w:name w:val="annotation text"/>
    <w:basedOn w:val="Style_3_ch"/>
    <w:link w:val="Style_14"/>
    <w:rPr>
      <w:sz w:val="20"/>
    </w:rPr>
  </w:style>
  <w:style w:styleId="Style_24" w:type="paragraph">
    <w:name w:val="Intense Emphasis"/>
    <w:basedOn w:val="Style_5"/>
    <w:link w:val="Style_24_ch"/>
    <w:rPr>
      <w:i w:val="1"/>
      <w:color w:themeColor="accent1" w:themeShade="BF" w:val="2E75B5"/>
    </w:rPr>
  </w:style>
  <w:style w:styleId="Style_24_ch" w:type="character">
    <w:name w:val="Intense Emphasis"/>
    <w:basedOn w:val="Style_5_ch"/>
    <w:link w:val="Style_24"/>
    <w:rPr>
      <w:i w:val="1"/>
      <w:color w:themeColor="accent1" w:themeShade="BF" w:val="2E75B5"/>
    </w:rPr>
  </w:style>
  <w:style w:styleId="Style_25" w:type="paragraph">
    <w:name w:val="toc 9"/>
    <w:next w:val="Style_3"/>
    <w:link w:val="Style_2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5_ch" w:type="character">
    <w:name w:val="toc 9"/>
    <w:link w:val="Style_25"/>
    <w:rPr>
      <w:rFonts w:ascii="XO Thames" w:hAnsi="XO Thames"/>
      <w:sz w:val="28"/>
    </w:rPr>
  </w:style>
  <w:style w:styleId="Style_26" w:type="paragraph">
    <w:name w:val="annotation reference"/>
    <w:basedOn w:val="Style_5"/>
    <w:link w:val="Style_26_ch"/>
    <w:rPr>
      <w:sz w:val="16"/>
    </w:rPr>
  </w:style>
  <w:style w:styleId="Style_26_ch" w:type="character">
    <w:name w:val="annotation reference"/>
    <w:basedOn w:val="Style_5_ch"/>
    <w:link w:val="Style_26"/>
    <w:rPr>
      <w:sz w:val="16"/>
    </w:rPr>
  </w:style>
  <w:style w:styleId="Style_27" w:type="paragraph">
    <w:name w:val="Balloon Text"/>
    <w:basedOn w:val="Style_3"/>
    <w:link w:val="Style_27_ch"/>
    <w:pPr>
      <w:widowControl w:val="1"/>
      <w:spacing w:after="0"/>
      <w:ind/>
    </w:pPr>
    <w:rPr>
      <w:rFonts w:ascii="Tahoma" w:hAnsi="Tahoma"/>
      <w:sz w:val="16"/>
    </w:rPr>
  </w:style>
  <w:style w:styleId="Style_27_ch" w:type="character">
    <w:name w:val="Balloon Text"/>
    <w:basedOn w:val="Style_3_ch"/>
    <w:link w:val="Style_27"/>
    <w:rPr>
      <w:rFonts w:ascii="Tahoma" w:hAnsi="Tahoma"/>
      <w:sz w:val="16"/>
    </w:rPr>
  </w:style>
  <w:style w:styleId="Style_28" w:type="paragraph">
    <w:name w:val="toc 8"/>
    <w:next w:val="Style_3"/>
    <w:link w:val="Style_2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8_ch" w:type="character">
    <w:name w:val="toc 8"/>
    <w:link w:val="Style_28"/>
    <w:rPr>
      <w:rFonts w:ascii="XO Thames" w:hAnsi="XO Thames"/>
      <w:sz w:val="28"/>
    </w:rPr>
  </w:style>
  <w:style w:styleId="Style_29" w:type="paragraph">
    <w:name w:val="Intense Quote"/>
    <w:basedOn w:val="Style_3"/>
    <w:next w:val="Style_3"/>
    <w:link w:val="Style_29_ch"/>
    <w:pPr>
      <w:widowControl w:val="1"/>
      <w:pBdr>
        <w:top w:space="10" w:sz="4" w:themeColor="accent1" w:themeShade="BF" w:val="single"/>
        <w:bottom w:space="10" w:sz="4" w:themeColor="accent1" w:themeShade="BF" w:val="single"/>
      </w:pBdr>
      <w:spacing w:after="360" w:before="360"/>
      <w:ind w:left="864" w:right="864"/>
      <w:jc w:val="center"/>
    </w:pPr>
    <w:rPr>
      <w:i w:val="1"/>
      <w:color w:themeColor="accent1" w:themeShade="BF" w:val="2E75B5"/>
    </w:rPr>
  </w:style>
  <w:style w:styleId="Style_29_ch" w:type="character">
    <w:name w:val="Intense Quote"/>
    <w:basedOn w:val="Style_3_ch"/>
    <w:link w:val="Style_29"/>
    <w:rPr>
      <w:i w:val="1"/>
      <w:color w:themeColor="accent1" w:themeShade="BF" w:val="2E75B5"/>
    </w:rPr>
  </w:style>
  <w:style w:styleId="Style_2" w:type="paragraph">
    <w:name w:val="List Paragraph"/>
    <w:basedOn w:val="Style_3"/>
    <w:link w:val="Style_2_ch"/>
    <w:pPr>
      <w:widowControl w:val="1"/>
      <w:ind w:left="720"/>
      <w:contextualSpacing w:val="1"/>
    </w:pPr>
  </w:style>
  <w:style w:styleId="Style_2_ch" w:type="character">
    <w:name w:val="List Paragraph"/>
    <w:basedOn w:val="Style_3_ch"/>
    <w:link w:val="Style_2"/>
  </w:style>
  <w:style w:styleId="Style_30" w:type="paragraph">
    <w:name w:val="toc 5"/>
    <w:next w:val="Style_3"/>
    <w:link w:val="Style_3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0_ch" w:type="character">
    <w:name w:val="toc 5"/>
    <w:link w:val="Style_30"/>
    <w:rPr>
      <w:rFonts w:ascii="XO Thames" w:hAnsi="XO Thames"/>
      <w:sz w:val="28"/>
    </w:rPr>
  </w:style>
  <w:style w:styleId="Style_31" w:type="paragraph">
    <w:name w:val="Quote"/>
    <w:basedOn w:val="Style_3"/>
    <w:next w:val="Style_3"/>
    <w:link w:val="Style_31_ch"/>
    <w:pPr>
      <w:widowControl w:val="1"/>
      <w:spacing w:before="160"/>
      <w:ind/>
      <w:jc w:val="center"/>
    </w:pPr>
    <w:rPr>
      <w:i w:val="1"/>
      <w:color w:themeColor="text1" w:themeTint="BF" w:val="404040"/>
    </w:rPr>
  </w:style>
  <w:style w:styleId="Style_31_ch" w:type="character">
    <w:name w:val="Quote"/>
    <w:basedOn w:val="Style_3_ch"/>
    <w:link w:val="Style_31"/>
    <w:rPr>
      <w:i w:val="1"/>
      <w:color w:themeColor="text1" w:themeTint="BF" w:val="404040"/>
    </w:rPr>
  </w:style>
  <w:style w:styleId="Style_1" w:type="paragraph">
    <w:name w:val="footer"/>
    <w:basedOn w:val="Style_3"/>
    <w:link w:val="Style_1_ch"/>
    <w:pPr>
      <w:widowControl w:val="1"/>
      <w:tabs>
        <w:tab w:leader="none" w:pos="4677" w:val="center"/>
        <w:tab w:leader="none" w:pos="9355" w:val="right"/>
      </w:tabs>
      <w:spacing w:after="0"/>
      <w:ind/>
    </w:pPr>
  </w:style>
  <w:style w:styleId="Style_1_ch" w:type="character">
    <w:name w:val="footer"/>
    <w:basedOn w:val="Style_3_ch"/>
    <w:link w:val="Style_1"/>
  </w:style>
  <w:style w:styleId="Style_32" w:type="paragraph">
    <w:name w:val="Subtitle"/>
    <w:basedOn w:val="Style_3"/>
    <w:next w:val="Style_3"/>
    <w:link w:val="Style_32_ch"/>
    <w:uiPriority w:val="11"/>
    <w:qFormat/>
    <w:pPr>
      <w:numPr>
        <w:ilvl w:val="1"/>
      </w:numPr>
    </w:pPr>
    <w:rPr>
      <w:rFonts w:asciiTheme="minorAscii" w:hAnsiTheme="minorHAnsi"/>
      <w:color w:themeColor="text1" w:themeTint="A6" w:val="595959"/>
      <w:spacing w:val="15"/>
    </w:rPr>
  </w:style>
  <w:style w:styleId="Style_32_ch" w:type="character">
    <w:name w:val="Subtitle"/>
    <w:basedOn w:val="Style_3_ch"/>
    <w:link w:val="Style_32"/>
    <w:rPr>
      <w:rFonts w:asciiTheme="minorAscii" w:hAnsiTheme="minorHAnsi"/>
      <w:color w:themeColor="text1" w:themeTint="A6" w:val="595959"/>
      <w:spacing w:val="15"/>
    </w:rPr>
  </w:style>
  <w:style w:styleId="Style_33" w:type="paragraph">
    <w:name w:val="Title"/>
    <w:basedOn w:val="Style_3"/>
    <w:next w:val="Style_3"/>
    <w:link w:val="Style_33_ch"/>
    <w:uiPriority w:val="10"/>
    <w:qFormat/>
    <w:pPr>
      <w:widowControl w:val="1"/>
      <w:spacing w:after="80"/>
      <w:ind/>
      <w:contextualSpacing w:val="1"/>
    </w:pPr>
    <w:rPr>
      <w:rFonts w:asciiTheme="majorAscii" w:hAnsiTheme="majorHAnsi"/>
      <w:spacing w:val="-10"/>
      <w:sz w:val="56"/>
    </w:rPr>
  </w:style>
  <w:style w:styleId="Style_33_ch" w:type="character">
    <w:name w:val="Title"/>
    <w:basedOn w:val="Style_3_ch"/>
    <w:link w:val="Style_33"/>
    <w:rPr>
      <w:rFonts w:asciiTheme="majorAscii" w:hAnsiTheme="majorHAnsi"/>
      <w:spacing w:val="-10"/>
      <w:sz w:val="56"/>
    </w:rPr>
  </w:style>
  <w:style w:styleId="Style_34" w:type="paragraph">
    <w:name w:val="heading 4"/>
    <w:basedOn w:val="Style_3"/>
    <w:next w:val="Style_3"/>
    <w:link w:val="Style_34_ch"/>
    <w:uiPriority w:val="9"/>
    <w:qFormat/>
    <w:pPr>
      <w:keepNext w:val="1"/>
      <w:keepLines w:val="1"/>
      <w:widowControl w:val="1"/>
      <w:spacing w:after="40" w:before="80"/>
      <w:ind/>
      <w:outlineLvl w:val="3"/>
    </w:pPr>
    <w:rPr>
      <w:rFonts w:asciiTheme="minorAscii" w:hAnsiTheme="minorHAnsi"/>
      <w:i w:val="1"/>
      <w:color w:themeColor="accent1" w:themeShade="BF" w:val="2E75B5"/>
    </w:rPr>
  </w:style>
  <w:style w:styleId="Style_34_ch" w:type="character">
    <w:name w:val="heading 4"/>
    <w:basedOn w:val="Style_3_ch"/>
    <w:link w:val="Style_34"/>
    <w:rPr>
      <w:rFonts w:asciiTheme="minorAscii" w:hAnsiTheme="minorHAnsi"/>
      <w:i w:val="1"/>
      <w:color w:themeColor="accent1" w:themeShade="BF" w:val="2E75B5"/>
    </w:rPr>
  </w:style>
  <w:style w:styleId="Style_35" w:type="paragraph">
    <w:name w:val="heading 2"/>
    <w:basedOn w:val="Style_3"/>
    <w:next w:val="Style_3"/>
    <w:link w:val="Style_35_ch"/>
    <w:uiPriority w:val="9"/>
    <w:qFormat/>
    <w:pPr>
      <w:keepNext w:val="1"/>
      <w:keepLines w:val="1"/>
      <w:widowControl w:val="1"/>
      <w:spacing w:after="80" w:before="160"/>
      <w:ind/>
      <w:outlineLvl w:val="1"/>
    </w:pPr>
    <w:rPr>
      <w:rFonts w:asciiTheme="majorAscii" w:hAnsiTheme="majorHAnsi"/>
      <w:color w:themeColor="accent1" w:themeShade="BF" w:val="2E75B5"/>
      <w:sz w:val="32"/>
    </w:rPr>
  </w:style>
  <w:style w:styleId="Style_35_ch" w:type="character">
    <w:name w:val="heading 2"/>
    <w:basedOn w:val="Style_3_ch"/>
    <w:link w:val="Style_35"/>
    <w:rPr>
      <w:rFonts w:asciiTheme="majorAscii" w:hAnsiTheme="majorHAnsi"/>
      <w:color w:themeColor="accent1" w:themeShade="BF" w:val="2E75B5"/>
      <w:sz w:val="32"/>
    </w:rPr>
  </w:style>
  <w:style w:styleId="Style_36" w:type="paragraph">
    <w:name w:val="heading 6"/>
    <w:basedOn w:val="Style_3"/>
    <w:next w:val="Style_3"/>
    <w:link w:val="Style_36_ch"/>
    <w:uiPriority w:val="9"/>
    <w:qFormat/>
    <w:pPr>
      <w:keepNext w:val="1"/>
      <w:keepLines w:val="1"/>
      <w:widowControl w:val="1"/>
      <w:spacing w:after="0" w:before="40"/>
      <w:ind/>
      <w:outlineLvl w:val="5"/>
    </w:pPr>
    <w:rPr>
      <w:rFonts w:asciiTheme="minorAscii" w:hAnsiTheme="minorHAnsi"/>
      <w:i w:val="1"/>
      <w:color w:themeColor="text1" w:themeTint="A6" w:val="595959"/>
    </w:rPr>
  </w:style>
  <w:style w:styleId="Style_36_ch" w:type="character">
    <w:name w:val="heading 6"/>
    <w:basedOn w:val="Style_3_ch"/>
    <w:link w:val="Style_36"/>
    <w:rPr>
      <w:rFonts w:asciiTheme="minorAscii" w:hAnsiTheme="minorHAnsi"/>
      <w:i w:val="1"/>
      <w:color w:themeColor="text1" w:themeTint="A6" w:val="595959"/>
    </w:rPr>
  </w:style>
  <w:style w:styleId="Style_37" w:type="paragraph">
    <w:name w:val="header"/>
    <w:basedOn w:val="Style_3"/>
    <w:link w:val="Style_37_ch"/>
    <w:pPr>
      <w:widowControl w:val="1"/>
      <w:tabs>
        <w:tab w:leader="none" w:pos="4677" w:val="center"/>
        <w:tab w:leader="none" w:pos="9355" w:val="right"/>
      </w:tabs>
      <w:spacing w:after="0"/>
      <w:ind/>
    </w:pPr>
  </w:style>
  <w:style w:styleId="Style_37_ch" w:type="character">
    <w:name w:val="header"/>
    <w:basedOn w:val="Style_3_ch"/>
    <w:link w:val="Style_37"/>
  </w:style>
  <w:style w:default="1" w:styleId="Style_3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footer1.xml" Type="http://schemas.openxmlformats.org/officeDocument/2006/relationships/foot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/>
        <a:ea typeface=""/>
        <a:cs typeface=""/>
      </a:majorFont>
      <a:minorFont>
        <a:latin typeface="Aptos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2026-07-04T07:00:00Z</dcterms:created>
  <dcterms:modified xsi:type="dcterms:W3CDTF">2026-08-12T07:47:36Z</dcterms:modified>
</cp:coreProperties>
</file>