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4DB" w:rsidRDefault="00DC24DB" w:rsidP="008F0F70">
      <w:pPr>
        <w:pStyle w:val="ConsPlusTitle"/>
        <w:widowControl/>
        <w:tabs>
          <w:tab w:val="left" w:pos="1155"/>
        </w:tabs>
        <w:ind w:firstLine="709"/>
        <w:rPr>
          <w:rFonts w:ascii="PT Astra Serif" w:hAnsi="PT Astra Serif"/>
          <w:sz w:val="28"/>
        </w:rPr>
      </w:pPr>
    </w:p>
    <w:tbl>
      <w:tblPr>
        <w:tblpPr w:leftFromText="180" w:rightFromText="180" w:horzAnchor="margin" w:tblpY="885"/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6F3BAA" w:rsidRPr="006F3BAA" w:rsidTr="006F3BAA">
        <w:trPr>
          <w:trHeight w:hRule="exact" w:val="4314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6F3BAA" w:rsidRPr="006F3BAA" w:rsidRDefault="006F3BAA" w:rsidP="006F3BAA">
            <w:pPr>
              <w:tabs>
                <w:tab w:val="left" w:pos="7740"/>
              </w:tabs>
              <w:spacing w:after="0" w:line="240" w:lineRule="auto"/>
              <w:rPr>
                <w:rFonts w:ascii="XO Thames" w:hAnsi="XO Thames"/>
                <w:sz w:val="28"/>
              </w:rPr>
            </w:pPr>
            <w:r w:rsidRPr="006F3BAA">
              <w:rPr>
                <w:rFonts w:ascii="XO Thames" w:hAnsi="XO Thames"/>
                <w:sz w:val="28"/>
              </w:rPr>
              <w:tab/>
            </w:r>
          </w:p>
          <w:p w:rsidR="006F3BAA" w:rsidRPr="006F3BAA" w:rsidRDefault="006F3BAA" w:rsidP="006F3BAA">
            <w:pPr>
              <w:spacing w:after="0" w:line="240" w:lineRule="auto"/>
              <w:jc w:val="center"/>
              <w:rPr>
                <w:rFonts w:ascii="PT Astra Serif" w:hAnsi="PT Astra Serif"/>
                <w:sz w:val="32"/>
              </w:rPr>
            </w:pPr>
            <w:r w:rsidRPr="006F3BAA">
              <w:rPr>
                <w:rFonts w:ascii="PT Astra Serif" w:hAnsi="PT Astra Serif"/>
                <w:spacing w:val="6"/>
                <w:sz w:val="32"/>
              </w:rPr>
              <w:t>МИНИСТЕРСТВО ЮСТИЦИИ РОССИЙСКОЙ ФЕДЕРАЦИИ</w:t>
            </w:r>
            <w:r w:rsidRPr="006F3BAA">
              <w:rPr>
                <w:rFonts w:ascii="PT Astra Serif" w:hAnsi="PT Astra Serif"/>
                <w:noProof/>
                <w:color w:val="FF0000"/>
                <w:sz w:val="32"/>
              </w:rPr>
              <w:drawing>
                <wp:anchor distT="0" distB="0" distL="114300" distR="114300" simplePos="0" relativeHeight="251659264" behindDoc="0" locked="0" layoutInCell="1" allowOverlap="1" wp14:anchorId="131C1699" wp14:editId="379BABA6">
                  <wp:simplePos x="0" y="0"/>
                  <wp:positionH relativeFrom="column">
                    <wp:posOffset>2571577</wp:posOffset>
                  </wp:positionH>
                  <wp:positionV relativeFrom="page">
                    <wp:posOffset>5960</wp:posOffset>
                  </wp:positionV>
                  <wp:extent cx="644526" cy="795672"/>
                  <wp:effectExtent l="0" t="0" r="0" b="0"/>
                  <wp:wrapTopAndBottom distT="0" distB="0"/>
                  <wp:docPr id="1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644526" cy="795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F3BAA">
              <w:rPr>
                <w:rFonts w:ascii="PT Astra Serif" w:hAnsi="PT Astra Serif"/>
                <w:sz w:val="28"/>
              </w:rPr>
              <w:br/>
            </w:r>
            <w:r w:rsidRPr="006F3BAA">
              <w:rPr>
                <w:rFonts w:ascii="PT Astra Serif" w:hAnsi="PT Astra Serif"/>
                <w:sz w:val="32"/>
              </w:rPr>
              <w:t>(МИНЮСТ РОССИИ)</w:t>
            </w:r>
          </w:p>
          <w:p w:rsidR="006F3BAA" w:rsidRPr="006F3BAA" w:rsidRDefault="006F3BAA" w:rsidP="006F3BAA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b/>
                <w:spacing w:val="110"/>
                <w:sz w:val="40"/>
              </w:rPr>
            </w:pPr>
            <w:r w:rsidRPr="006F3BAA">
              <w:rPr>
                <w:rFonts w:ascii="PT Astra Serif" w:hAnsi="PT Astra Serif"/>
                <w:sz w:val="28"/>
              </w:rPr>
              <w:br/>
            </w:r>
            <w:r w:rsidRPr="006F3BAA">
              <w:rPr>
                <w:rFonts w:ascii="PT Astra Serif" w:hAnsi="PT Astra Serif"/>
                <w:b/>
                <w:spacing w:val="110"/>
                <w:sz w:val="40"/>
              </w:rPr>
              <w:t>ПРИКАЗ</w:t>
            </w:r>
          </w:p>
          <w:p w:rsidR="006F3BAA" w:rsidRPr="006F3BAA" w:rsidRDefault="006F3BAA" w:rsidP="006F3BAA">
            <w:pPr>
              <w:spacing w:after="0" w:line="240" w:lineRule="auto"/>
              <w:ind w:left="-142" w:firstLine="142"/>
              <w:jc w:val="center"/>
              <w:rPr>
                <w:rFonts w:ascii="PT Astra Serif" w:hAnsi="PT Astra Serif"/>
                <w:sz w:val="32"/>
              </w:rPr>
            </w:pPr>
          </w:p>
          <w:p w:rsidR="006F3BAA" w:rsidRPr="006F3BAA" w:rsidRDefault="006F3BAA" w:rsidP="006F3BAA">
            <w:pPr>
              <w:spacing w:after="0" w:line="600" w:lineRule="auto"/>
              <w:jc w:val="center"/>
              <w:rPr>
                <w:rFonts w:ascii="PT Astra Serif" w:hAnsi="PT Astra Serif"/>
                <w:spacing w:val="60"/>
                <w:sz w:val="28"/>
              </w:rPr>
            </w:pPr>
            <w:r w:rsidRPr="006F3BAA">
              <w:rPr>
                <w:rFonts w:ascii="PT Astra Serif" w:hAnsi="PT Astra Serif"/>
                <w:spacing w:val="60"/>
                <w:sz w:val="28"/>
              </w:rPr>
              <w:t>Москва</w:t>
            </w:r>
          </w:p>
        </w:tc>
      </w:tr>
    </w:tbl>
    <w:p w:rsidR="006F3BAA" w:rsidRPr="006F3BAA" w:rsidRDefault="006F3BAA" w:rsidP="006F3BAA">
      <w:pPr>
        <w:widowControl w:val="0"/>
        <w:spacing w:after="0" w:line="360" w:lineRule="exact"/>
        <w:outlineLvl w:val="0"/>
        <w:rPr>
          <w:rFonts w:ascii="PT Astra Serif" w:hAnsi="PT Astra Serif"/>
          <w:sz w:val="28"/>
          <w:shd w:val="clear" w:color="auto" w:fill="FFD821"/>
          <w:lang w:val="en-US"/>
        </w:rPr>
      </w:pPr>
      <w:proofErr w:type="gramStart"/>
      <w:r w:rsidRPr="006F3BAA">
        <w:rPr>
          <w:rFonts w:ascii="PT Astra Serif" w:hAnsi="PT Astra Serif"/>
          <w:sz w:val="28"/>
        </w:rPr>
        <w:t>Зарегистрирован</w:t>
      </w:r>
      <w:proofErr w:type="gramEnd"/>
      <w:r w:rsidRPr="006F3BAA">
        <w:rPr>
          <w:rFonts w:ascii="PT Astra Serif" w:hAnsi="PT Astra Serif"/>
          <w:sz w:val="28"/>
        </w:rPr>
        <w:t xml:space="preserve"> Минюстом России </w:t>
      </w:r>
      <w:r>
        <w:rPr>
          <w:rFonts w:ascii="PT Astra Serif" w:hAnsi="PT Astra Serif"/>
          <w:sz w:val="28"/>
          <w:lang w:val="en-US"/>
        </w:rPr>
        <w:t>07</w:t>
      </w:r>
      <w:r w:rsidRPr="006F3BAA">
        <w:rPr>
          <w:rFonts w:ascii="PT Astra Serif" w:hAnsi="PT Astra Serif"/>
          <w:sz w:val="28"/>
        </w:rPr>
        <w:t>.0</w:t>
      </w:r>
      <w:r>
        <w:rPr>
          <w:rFonts w:ascii="PT Astra Serif" w:hAnsi="PT Astra Serif"/>
          <w:sz w:val="28"/>
        </w:rPr>
        <w:t>4</w:t>
      </w:r>
      <w:r w:rsidRPr="006F3BAA">
        <w:rPr>
          <w:rFonts w:ascii="PT Astra Serif" w:hAnsi="PT Astra Serif"/>
          <w:sz w:val="28"/>
        </w:rPr>
        <w:t>.2026, регистрационный № 85</w:t>
      </w:r>
      <w:r>
        <w:rPr>
          <w:rFonts w:ascii="PT Astra Serif" w:hAnsi="PT Astra Serif"/>
          <w:sz w:val="28"/>
          <w:lang w:val="en-US"/>
        </w:rPr>
        <w:t>929</w:t>
      </w:r>
    </w:p>
    <w:tbl>
      <w:tblPr>
        <w:tblStyle w:val="1b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6F3BAA" w:rsidRPr="006F3BAA" w:rsidTr="00E33B8D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6F3BAA" w:rsidRPr="006F3BAA" w:rsidRDefault="006F3BAA" w:rsidP="006F3BAA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u w:val="single"/>
              </w:rPr>
            </w:pPr>
            <w:r>
              <w:rPr>
                <w:rFonts w:ascii="PT Astra Serif" w:hAnsi="PT Astra Serif"/>
                <w:sz w:val="28"/>
                <w:u w:val="single"/>
                <w:lang w:val="en-US"/>
              </w:rPr>
              <w:t xml:space="preserve">3 </w:t>
            </w:r>
            <w:r>
              <w:rPr>
                <w:rFonts w:ascii="PT Astra Serif" w:hAnsi="PT Astra Serif"/>
                <w:sz w:val="28"/>
                <w:u w:val="single"/>
              </w:rPr>
              <w:t>апреля</w:t>
            </w:r>
            <w:r w:rsidRPr="006F3BAA">
              <w:rPr>
                <w:rFonts w:ascii="PT Astra Serif" w:hAnsi="PT Astra Serif"/>
                <w:sz w:val="28"/>
                <w:u w:val="single"/>
              </w:rPr>
              <w:t xml:space="preserve"> 2026 г.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6F3BAA" w:rsidRPr="006F3BAA" w:rsidRDefault="006F3BAA" w:rsidP="006F3BAA">
            <w:pPr>
              <w:spacing w:after="0" w:line="240" w:lineRule="auto"/>
              <w:jc w:val="right"/>
              <w:rPr>
                <w:rFonts w:ascii="PT Astra Serif" w:hAnsi="PT Astra Serif"/>
                <w:sz w:val="28"/>
                <w:u w:val="single"/>
              </w:rPr>
            </w:pPr>
            <w:r w:rsidRPr="006F3BAA">
              <w:rPr>
                <w:rFonts w:ascii="PT Astra Serif" w:hAnsi="PT Astra Serif"/>
                <w:sz w:val="28"/>
                <w:u w:val="single"/>
              </w:rPr>
              <w:t xml:space="preserve">№ </w:t>
            </w:r>
            <w:r>
              <w:rPr>
                <w:rFonts w:ascii="PT Astra Serif" w:hAnsi="PT Astra Serif"/>
                <w:sz w:val="28"/>
                <w:u w:val="single"/>
              </w:rPr>
              <w:t>85</w:t>
            </w:r>
          </w:p>
        </w:tc>
      </w:tr>
    </w:tbl>
    <w:p w:rsidR="00DC24DB" w:rsidRDefault="00DC24DB">
      <w:pPr>
        <w:pStyle w:val="ConsPlusTitle"/>
        <w:widowControl/>
        <w:ind w:firstLine="709"/>
        <w:jc w:val="both"/>
        <w:rPr>
          <w:rFonts w:ascii="PT Astra Serif" w:hAnsi="PT Astra Serif"/>
          <w:sz w:val="28"/>
        </w:rPr>
      </w:pPr>
    </w:p>
    <w:p w:rsidR="00DC24DB" w:rsidRDefault="00DC24DB">
      <w:pPr>
        <w:widowControl w:val="0"/>
        <w:spacing w:after="0" w:line="240" w:lineRule="auto"/>
        <w:jc w:val="center"/>
        <w:rPr>
          <w:rFonts w:ascii="PT Astra Serif" w:hAnsi="PT Astra Serif"/>
          <w:b/>
          <w:sz w:val="28"/>
        </w:rPr>
      </w:pPr>
    </w:p>
    <w:p w:rsidR="00F534C5" w:rsidRDefault="00F534C5" w:rsidP="00534BBA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F534C5">
        <w:rPr>
          <w:rFonts w:ascii="PT Astra Serif" w:hAnsi="PT Astra Serif"/>
          <w:b/>
          <w:sz w:val="28"/>
        </w:rPr>
        <w:t>Об утверждении перечней должностей</w:t>
      </w:r>
    </w:p>
    <w:p w:rsidR="00F534C5" w:rsidRDefault="00F534C5" w:rsidP="00534BBA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proofErr w:type="gramStart"/>
      <w:r w:rsidRPr="00F534C5">
        <w:rPr>
          <w:rFonts w:ascii="PT Astra Serif" w:hAnsi="PT Astra Serif"/>
          <w:b/>
          <w:sz w:val="28"/>
        </w:rPr>
        <w:t xml:space="preserve">федеральной государственной гражданской службы, при замещении которых федеральные государственные гражданские служащие Минюста России и его территориальных органов обязаны представлять сведения о своих доходах, об имуществе </w:t>
      </w:r>
      <w:r>
        <w:rPr>
          <w:rFonts w:ascii="PT Astra Serif" w:hAnsi="PT Astra Serif"/>
          <w:b/>
          <w:sz w:val="28"/>
        </w:rPr>
        <w:br/>
      </w:r>
      <w:r w:rsidRPr="00F534C5">
        <w:rPr>
          <w:rFonts w:ascii="PT Astra Serif" w:hAnsi="PT Astra Serif"/>
          <w:b/>
          <w:sz w:val="28"/>
        </w:rPr>
        <w:t>и обязательствах имущественного характера</w:t>
      </w:r>
      <w:r w:rsidR="002519F3" w:rsidRPr="002519F3">
        <w:rPr>
          <w:rFonts w:ascii="PT Astra Serif" w:hAnsi="PT Astra Serif"/>
          <w:b/>
          <w:sz w:val="28"/>
        </w:rPr>
        <w:t>,</w:t>
      </w:r>
      <w:r w:rsidR="002519F3">
        <w:rPr>
          <w:rFonts w:ascii="PT Astra Serif" w:hAnsi="PT Astra Serif"/>
          <w:b/>
          <w:sz w:val="28"/>
        </w:rPr>
        <w:t xml:space="preserve"> </w:t>
      </w:r>
      <w:r w:rsidR="002519F3" w:rsidRPr="002519F3">
        <w:rPr>
          <w:rFonts w:ascii="PT Astra Serif" w:hAnsi="PT Astra Serif"/>
          <w:b/>
          <w:sz w:val="28"/>
        </w:rPr>
        <w:t xml:space="preserve">а также сведения </w:t>
      </w:r>
      <w:r w:rsidR="006B75A0">
        <w:rPr>
          <w:rFonts w:ascii="PT Astra Serif" w:hAnsi="PT Astra Serif"/>
          <w:b/>
          <w:sz w:val="28"/>
        </w:rPr>
        <w:br/>
      </w:r>
      <w:r w:rsidR="002519F3" w:rsidRPr="002519F3">
        <w:rPr>
          <w:rFonts w:ascii="PT Astra Serif" w:hAnsi="PT Astra Serif"/>
          <w:b/>
          <w:sz w:val="28"/>
        </w:rPr>
        <w:t>о доходах, об имуществе и обязательствах имущественного характера</w:t>
      </w:r>
      <w:r w:rsidRPr="00F534C5">
        <w:rPr>
          <w:rFonts w:ascii="PT Astra Serif" w:hAnsi="PT Astra Serif"/>
          <w:b/>
          <w:sz w:val="28"/>
        </w:rPr>
        <w:t xml:space="preserve"> своих супруги (супруга) и несовершеннолетних детей, и должностей </w:t>
      </w:r>
      <w:r w:rsidR="006B75A0">
        <w:rPr>
          <w:rFonts w:ascii="PT Astra Serif" w:hAnsi="PT Astra Serif"/>
          <w:b/>
          <w:sz w:val="28"/>
        </w:rPr>
        <w:br/>
      </w:r>
      <w:r w:rsidRPr="00F534C5">
        <w:rPr>
          <w:rFonts w:ascii="PT Astra Serif" w:hAnsi="PT Astra Serif"/>
          <w:b/>
          <w:sz w:val="28"/>
        </w:rPr>
        <w:t>в организациях, созда</w:t>
      </w:r>
      <w:r>
        <w:rPr>
          <w:rFonts w:ascii="PT Astra Serif" w:hAnsi="PT Astra Serif"/>
          <w:b/>
          <w:sz w:val="28"/>
        </w:rPr>
        <w:t>ваем</w:t>
      </w:r>
      <w:r w:rsidRPr="00F534C5">
        <w:rPr>
          <w:rFonts w:ascii="PT Astra Serif" w:hAnsi="PT Astra Serif"/>
          <w:b/>
          <w:sz w:val="28"/>
        </w:rPr>
        <w:t>ых для выполнения задач, поставленных перед Минюстом России, при назначении</w:t>
      </w:r>
      <w:proofErr w:type="gramEnd"/>
      <w:r w:rsidRPr="00F534C5">
        <w:rPr>
          <w:rFonts w:ascii="PT Astra Serif" w:hAnsi="PT Astra Serif"/>
          <w:b/>
          <w:sz w:val="28"/>
        </w:rPr>
        <w:t xml:space="preserve"> на которые </w:t>
      </w:r>
      <w:proofErr w:type="gramStart"/>
      <w:r w:rsidRPr="00F534C5">
        <w:rPr>
          <w:rFonts w:ascii="PT Astra Serif" w:hAnsi="PT Astra Serif"/>
          <w:b/>
          <w:sz w:val="28"/>
        </w:rPr>
        <w:t>граждане</w:t>
      </w:r>
      <w:proofErr w:type="gramEnd"/>
      <w:r w:rsidRPr="00F534C5">
        <w:rPr>
          <w:rFonts w:ascii="PT Astra Serif" w:hAnsi="PT Astra Serif"/>
          <w:b/>
          <w:sz w:val="28"/>
        </w:rPr>
        <w:t xml:space="preserve"> </w:t>
      </w:r>
      <w:r w:rsidR="006B75A0">
        <w:rPr>
          <w:rFonts w:ascii="PT Astra Serif" w:hAnsi="PT Astra Serif"/>
          <w:b/>
          <w:sz w:val="28"/>
        </w:rPr>
        <w:br/>
      </w:r>
      <w:r w:rsidRPr="00F534C5">
        <w:rPr>
          <w:rFonts w:ascii="PT Astra Serif" w:hAnsi="PT Astra Serif"/>
          <w:b/>
          <w:sz w:val="28"/>
        </w:rPr>
        <w:t xml:space="preserve">и при замещении </w:t>
      </w:r>
      <w:proofErr w:type="gramStart"/>
      <w:r w:rsidRPr="00F534C5">
        <w:rPr>
          <w:rFonts w:ascii="PT Astra Serif" w:hAnsi="PT Astra Serif"/>
          <w:b/>
          <w:sz w:val="28"/>
        </w:rPr>
        <w:t>которых</w:t>
      </w:r>
      <w:proofErr w:type="gramEnd"/>
      <w:r w:rsidRPr="00F534C5">
        <w:rPr>
          <w:rFonts w:ascii="PT Astra Serif" w:hAnsi="PT Astra Serif"/>
          <w:b/>
          <w:sz w:val="28"/>
        </w:rPr>
        <w:t xml:space="preserve"> работники обязаны представлять сведения </w:t>
      </w:r>
      <w:r w:rsidR="006B75A0">
        <w:rPr>
          <w:rFonts w:ascii="PT Astra Serif" w:hAnsi="PT Astra Serif"/>
          <w:b/>
          <w:sz w:val="28"/>
        </w:rPr>
        <w:br/>
      </w:r>
      <w:r w:rsidRPr="00F534C5">
        <w:rPr>
          <w:rFonts w:ascii="PT Astra Serif" w:hAnsi="PT Astra Serif"/>
          <w:b/>
          <w:sz w:val="28"/>
        </w:rPr>
        <w:t>о своих доходах, об имуществе и обязательствах имущественного характера</w:t>
      </w:r>
      <w:r w:rsidR="002519F3" w:rsidRPr="002519F3">
        <w:rPr>
          <w:rFonts w:ascii="PT Astra Serif" w:hAnsi="PT Astra Serif"/>
          <w:b/>
          <w:sz w:val="28"/>
        </w:rPr>
        <w:t>,</w:t>
      </w:r>
      <w:r w:rsidR="002519F3">
        <w:rPr>
          <w:rFonts w:ascii="PT Astra Serif" w:hAnsi="PT Astra Serif"/>
          <w:b/>
          <w:sz w:val="28"/>
        </w:rPr>
        <w:t xml:space="preserve"> а также </w:t>
      </w:r>
      <w:r w:rsidR="002519F3" w:rsidRPr="002519F3">
        <w:rPr>
          <w:rFonts w:ascii="PT Astra Serif" w:hAnsi="PT Astra Serif"/>
          <w:b/>
          <w:sz w:val="28"/>
        </w:rPr>
        <w:t>сведения о доходах, об имуществе и обязатель</w:t>
      </w:r>
      <w:r w:rsidR="002519F3">
        <w:rPr>
          <w:rFonts w:ascii="PT Astra Serif" w:hAnsi="PT Astra Serif"/>
          <w:b/>
          <w:sz w:val="28"/>
        </w:rPr>
        <w:t xml:space="preserve">ствах имущественного характера </w:t>
      </w:r>
      <w:r w:rsidRPr="00F534C5">
        <w:rPr>
          <w:rFonts w:ascii="PT Astra Serif" w:hAnsi="PT Astra Serif"/>
          <w:b/>
          <w:sz w:val="28"/>
        </w:rPr>
        <w:t xml:space="preserve">своих супруги (супруга) </w:t>
      </w:r>
      <w:r w:rsidR="006B75A0">
        <w:rPr>
          <w:rFonts w:ascii="PT Astra Serif" w:hAnsi="PT Astra Serif"/>
          <w:b/>
          <w:sz w:val="28"/>
        </w:rPr>
        <w:br/>
      </w:r>
      <w:r w:rsidRPr="00F534C5">
        <w:rPr>
          <w:rFonts w:ascii="PT Astra Serif" w:hAnsi="PT Astra Serif"/>
          <w:b/>
          <w:sz w:val="28"/>
        </w:rPr>
        <w:t>и несовершеннолетних детей</w:t>
      </w:r>
    </w:p>
    <w:p w:rsidR="00DC24DB" w:rsidRDefault="00A34A9D" w:rsidP="00534BBA">
      <w:pPr>
        <w:pStyle w:val="ConsPlusNormal"/>
        <w:spacing w:before="220" w:line="360" w:lineRule="exact"/>
        <w:ind w:firstLine="709"/>
        <w:jc w:val="both"/>
        <w:rPr>
          <w:rFonts w:ascii="PT Astra Serif" w:hAnsi="PT Astra Serif"/>
          <w:sz w:val="28"/>
        </w:rPr>
      </w:pPr>
      <w:r w:rsidRPr="00284A79">
        <w:rPr>
          <w:rFonts w:ascii="PT Astra Serif" w:hAnsi="PT Astra Serif"/>
          <w:color w:val="auto"/>
          <w:sz w:val="28"/>
        </w:rPr>
        <w:t xml:space="preserve">В соответствии с </w:t>
      </w:r>
      <w:r w:rsidR="00AC714B" w:rsidRPr="00284A79">
        <w:rPr>
          <w:rFonts w:ascii="PT Astra Serif" w:hAnsi="PT Astra Serif"/>
          <w:color w:val="auto"/>
          <w:sz w:val="28"/>
        </w:rPr>
        <w:t xml:space="preserve">пунктами 3.2 и 4 части 1 статьи 8 </w:t>
      </w:r>
      <w:r w:rsidR="00F534C5" w:rsidRPr="00284A79">
        <w:rPr>
          <w:rFonts w:ascii="PT Astra Serif" w:hAnsi="PT Astra Serif"/>
          <w:color w:val="auto"/>
          <w:sz w:val="28"/>
        </w:rPr>
        <w:t>Федерального закона от 25.12.2008</w:t>
      </w:r>
      <w:r w:rsidRPr="00284A79">
        <w:rPr>
          <w:rFonts w:ascii="PT Astra Serif" w:hAnsi="PT Astra Serif"/>
          <w:color w:val="auto"/>
          <w:sz w:val="28"/>
        </w:rPr>
        <w:t xml:space="preserve"> № </w:t>
      </w:r>
      <w:r w:rsidR="00F534C5" w:rsidRPr="00284A79">
        <w:rPr>
          <w:rFonts w:ascii="PT Astra Serif" w:hAnsi="PT Astra Serif"/>
          <w:color w:val="auto"/>
          <w:sz w:val="28"/>
        </w:rPr>
        <w:t>273</w:t>
      </w:r>
      <w:r w:rsidRPr="00284A79">
        <w:rPr>
          <w:rFonts w:ascii="PT Astra Serif" w:hAnsi="PT Astra Serif"/>
          <w:color w:val="auto"/>
          <w:sz w:val="28"/>
        </w:rPr>
        <w:t xml:space="preserve">-ФЗ «О </w:t>
      </w:r>
      <w:r w:rsidR="00F534C5" w:rsidRPr="00284A79">
        <w:rPr>
          <w:rFonts w:ascii="PT Astra Serif" w:hAnsi="PT Astra Serif"/>
          <w:color w:val="auto"/>
          <w:sz w:val="28"/>
        </w:rPr>
        <w:t>противодействии коррупции</w:t>
      </w:r>
      <w:r w:rsidR="004F1336" w:rsidRPr="00284A79">
        <w:rPr>
          <w:rFonts w:ascii="PT Astra Serif" w:hAnsi="PT Astra Serif"/>
          <w:color w:val="auto"/>
          <w:sz w:val="28"/>
        </w:rPr>
        <w:t>»</w:t>
      </w:r>
      <w:r w:rsidR="00F534C5" w:rsidRPr="00284A79">
        <w:rPr>
          <w:rFonts w:ascii="PT Astra Serif" w:hAnsi="PT Astra Serif"/>
          <w:color w:val="auto"/>
          <w:sz w:val="28"/>
        </w:rPr>
        <w:t>,</w:t>
      </w:r>
      <w:r w:rsidR="002519F3" w:rsidRPr="004008F4">
        <w:rPr>
          <w:rFonts w:ascii="PT Astra Serif" w:hAnsi="PT Astra Serif"/>
          <w:color w:val="FF0000"/>
          <w:sz w:val="28"/>
        </w:rPr>
        <w:t xml:space="preserve"> </w:t>
      </w:r>
      <w:r w:rsidR="00B86F3B">
        <w:rPr>
          <w:rFonts w:ascii="PT Astra Serif" w:hAnsi="PT Astra Serif"/>
          <w:color w:val="FF0000"/>
          <w:sz w:val="28"/>
        </w:rPr>
        <w:br/>
      </w:r>
      <w:r w:rsidR="00534BBA" w:rsidRPr="00534BBA">
        <w:rPr>
          <w:rFonts w:ascii="PT Astra Serif" w:hAnsi="PT Astra Serif"/>
          <w:sz w:val="28"/>
        </w:rPr>
        <w:t>пунктом 2 Указа Президента Российской Федерации от 18.05.2009</w:t>
      </w:r>
      <w:r w:rsidR="00534BBA">
        <w:rPr>
          <w:rFonts w:ascii="PT Astra Serif" w:hAnsi="PT Astra Serif"/>
          <w:sz w:val="28"/>
        </w:rPr>
        <w:t xml:space="preserve"> </w:t>
      </w:r>
      <w:r w:rsidR="00AC714B">
        <w:rPr>
          <w:rFonts w:ascii="PT Astra Serif" w:hAnsi="PT Astra Serif"/>
          <w:sz w:val="28"/>
        </w:rPr>
        <w:t xml:space="preserve">№ </w:t>
      </w:r>
      <w:r w:rsidR="00534BBA" w:rsidRPr="00534BBA">
        <w:rPr>
          <w:rFonts w:ascii="PT Astra Serif" w:hAnsi="PT Astra Serif"/>
          <w:sz w:val="28"/>
        </w:rPr>
        <w:t>557</w:t>
      </w:r>
      <w:r w:rsidR="00534BBA">
        <w:rPr>
          <w:rFonts w:ascii="PT Astra Serif" w:hAnsi="PT Astra Serif"/>
          <w:sz w:val="28"/>
        </w:rPr>
        <w:t xml:space="preserve"> </w:t>
      </w:r>
      <w:r w:rsidR="00AC714B">
        <w:rPr>
          <w:rFonts w:ascii="PT Astra Serif" w:hAnsi="PT Astra Serif"/>
          <w:sz w:val="28"/>
        </w:rPr>
        <w:br/>
      </w:r>
      <w:r w:rsidR="00534BBA" w:rsidRPr="00534BBA">
        <w:rPr>
          <w:rFonts w:ascii="PT Astra Serif" w:hAnsi="PT Astra Serif"/>
          <w:sz w:val="28"/>
        </w:rPr>
        <w:t xml:space="preserve">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</w:t>
      </w:r>
      <w:r w:rsidR="00A504FA">
        <w:rPr>
          <w:rFonts w:ascii="PT Astra Serif" w:hAnsi="PT Astra Serif"/>
          <w:sz w:val="28"/>
        </w:rPr>
        <w:br/>
      </w:r>
      <w:r w:rsidR="00534BBA" w:rsidRPr="00534BBA">
        <w:rPr>
          <w:rFonts w:ascii="PT Astra Serif" w:hAnsi="PT Astra Serif"/>
          <w:sz w:val="28"/>
        </w:rPr>
        <w:t xml:space="preserve">и обязательствах имущественного характера, а также сведения о доходах, об имуществе и обязательствах имущественного характера своих супруги </w:t>
      </w:r>
      <w:r w:rsidR="00534BBA" w:rsidRPr="00534BBA">
        <w:rPr>
          <w:rFonts w:ascii="PT Astra Serif" w:hAnsi="PT Astra Serif"/>
          <w:sz w:val="28"/>
        </w:rPr>
        <w:lastRenderedPageBreak/>
        <w:t xml:space="preserve">(супруга) и несовершеннолетних детей» и подпунктом «д» пункта 1 Указа Президента Российской Федерации от </w:t>
      </w:r>
      <w:r w:rsidR="006B75A0">
        <w:rPr>
          <w:rFonts w:ascii="PT Astra Serif" w:hAnsi="PT Astra Serif"/>
          <w:sz w:val="28"/>
        </w:rPr>
        <w:t>0</w:t>
      </w:r>
      <w:r w:rsidR="00534BBA" w:rsidRPr="00534BBA">
        <w:rPr>
          <w:rFonts w:ascii="PT Astra Serif" w:hAnsi="PT Astra Serif"/>
          <w:sz w:val="28"/>
        </w:rPr>
        <w:t>2</w:t>
      </w:r>
      <w:r w:rsidR="006B75A0">
        <w:rPr>
          <w:rFonts w:ascii="PT Astra Serif" w:hAnsi="PT Astra Serif"/>
          <w:sz w:val="28"/>
        </w:rPr>
        <w:t>.04.</w:t>
      </w:r>
      <w:r w:rsidR="00534BBA" w:rsidRPr="00534BBA">
        <w:rPr>
          <w:rFonts w:ascii="PT Astra Serif" w:hAnsi="PT Astra Serif"/>
          <w:sz w:val="28"/>
        </w:rPr>
        <w:t xml:space="preserve">2013 № 309 «О мерах </w:t>
      </w:r>
      <w:r w:rsidR="00534BBA">
        <w:rPr>
          <w:rFonts w:ascii="PT Astra Serif" w:hAnsi="PT Astra Serif"/>
          <w:sz w:val="28"/>
        </w:rPr>
        <w:br/>
      </w:r>
      <w:r w:rsidR="00534BBA" w:rsidRPr="00534BBA">
        <w:rPr>
          <w:rFonts w:ascii="PT Astra Serif" w:hAnsi="PT Astra Serif"/>
          <w:sz w:val="28"/>
        </w:rPr>
        <w:t xml:space="preserve">по реализации отдельных положений Федерального закона </w:t>
      </w:r>
      <w:r w:rsidR="00534BBA">
        <w:rPr>
          <w:rFonts w:ascii="PT Astra Serif" w:hAnsi="PT Astra Serif"/>
          <w:sz w:val="28"/>
        </w:rPr>
        <w:br/>
      </w:r>
      <w:r w:rsidR="00534BBA" w:rsidRPr="00534BBA">
        <w:rPr>
          <w:rFonts w:ascii="PT Astra Serif" w:hAnsi="PT Astra Serif"/>
          <w:sz w:val="28"/>
        </w:rPr>
        <w:t>«О противодействии коррупции»</w:t>
      </w:r>
      <w:r>
        <w:rPr>
          <w:rFonts w:ascii="PT Astra Serif" w:hAnsi="PT Astra Serif"/>
          <w:sz w:val="28"/>
        </w:rPr>
        <w:t xml:space="preserve"> </w:t>
      </w:r>
      <w:r w:rsidR="004F1336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 р и к а з ы в а ю:</w:t>
      </w:r>
    </w:p>
    <w:p w:rsidR="005D47F4" w:rsidRPr="005D47F4" w:rsidRDefault="005D47F4" w:rsidP="005D47F4">
      <w:pPr>
        <w:tabs>
          <w:tab w:val="left" w:pos="0"/>
        </w:tabs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Утвердить:</w:t>
      </w:r>
    </w:p>
    <w:p w:rsidR="005D47F4" w:rsidRPr="005D47F4" w:rsidRDefault="005D47F4" w:rsidP="005D47F4">
      <w:pPr>
        <w:tabs>
          <w:tab w:val="left" w:pos="0"/>
        </w:tabs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 w:rsidRPr="005D47F4">
        <w:rPr>
          <w:rFonts w:ascii="PT Astra Serif" w:hAnsi="PT Astra Serif"/>
          <w:sz w:val="28"/>
        </w:rPr>
        <w:t xml:space="preserve">перечень должностей федеральной государственной гражданской службы, при замещении которых федеральные государственные гражданские служащие Минюста России и его территориальных органов обязаны представлять сведения о своих доходах, об имуществе </w:t>
      </w:r>
      <w:r>
        <w:rPr>
          <w:rFonts w:ascii="PT Astra Serif" w:hAnsi="PT Astra Serif"/>
          <w:sz w:val="28"/>
        </w:rPr>
        <w:br/>
      </w:r>
      <w:r w:rsidRPr="005D47F4">
        <w:rPr>
          <w:rFonts w:ascii="PT Astra Serif" w:hAnsi="PT Astra Serif"/>
          <w:sz w:val="28"/>
        </w:rPr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(приложение № 1 к настоящему приказу);</w:t>
      </w:r>
    </w:p>
    <w:p w:rsidR="005D47F4" w:rsidRDefault="005D47F4" w:rsidP="005D47F4">
      <w:pPr>
        <w:tabs>
          <w:tab w:val="left" w:pos="0"/>
        </w:tabs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 w:rsidRPr="005D47F4">
        <w:rPr>
          <w:rFonts w:ascii="PT Astra Serif" w:hAnsi="PT Astra Serif"/>
          <w:sz w:val="28"/>
        </w:rPr>
        <w:t>перечень должностей в организациях, созда</w:t>
      </w:r>
      <w:r>
        <w:rPr>
          <w:rFonts w:ascii="PT Astra Serif" w:hAnsi="PT Astra Serif"/>
          <w:sz w:val="28"/>
        </w:rPr>
        <w:t>ваем</w:t>
      </w:r>
      <w:r w:rsidRPr="005D47F4">
        <w:rPr>
          <w:rFonts w:ascii="PT Astra Serif" w:hAnsi="PT Astra Serif"/>
          <w:sz w:val="28"/>
        </w:rPr>
        <w:t>ых для выполнения задач, поставленных перед Минюстом России,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(приложение № 2 к настоящему приказу).</w:t>
      </w:r>
    </w:p>
    <w:p w:rsidR="00DC24DB" w:rsidRDefault="001939E1" w:rsidP="009662A7">
      <w:pPr>
        <w:pStyle w:val="af5"/>
        <w:widowControl w:val="0"/>
        <w:spacing w:after="0" w:line="360" w:lineRule="exact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proofErr w:type="gramStart"/>
      <w:r w:rsidR="00A34A9D" w:rsidRPr="00F534C5">
        <w:rPr>
          <w:rFonts w:ascii="PT Astra Serif" w:hAnsi="PT Astra Serif"/>
          <w:sz w:val="28"/>
        </w:rPr>
        <w:t xml:space="preserve">Признать утратившим силу приказ Министерства юстиции Российской Федерации </w:t>
      </w:r>
      <w:hyperlink r:id="rId9" w:anchor="rc_idЯ83376008Чkind_docЯ3Чcard_idЯ0.4OSNO.Чcabinet_idЯ7881607Чcurrent_dlЯ0.4OSNO.4OSNR.4WJLX." w:history="1">
        <w:r w:rsidR="00A34A9D" w:rsidRPr="004B5ACF">
          <w:rPr>
            <w:rStyle w:val="ab"/>
            <w:rFonts w:ascii="PT Astra Serif" w:hAnsi="PT Astra Serif"/>
            <w:color w:val="auto"/>
            <w:sz w:val="28"/>
          </w:rPr>
          <w:t>от 0</w:t>
        </w:r>
        <w:r w:rsidR="00F534C5" w:rsidRPr="004B5ACF">
          <w:rPr>
            <w:rStyle w:val="ab"/>
            <w:rFonts w:ascii="PT Astra Serif" w:hAnsi="PT Astra Serif"/>
            <w:color w:val="auto"/>
            <w:sz w:val="28"/>
          </w:rPr>
          <w:t>1</w:t>
        </w:r>
        <w:r w:rsidR="00A34A9D" w:rsidRPr="004B5ACF">
          <w:rPr>
            <w:rStyle w:val="ab"/>
            <w:rFonts w:ascii="PT Astra Serif" w:hAnsi="PT Astra Serif"/>
            <w:color w:val="auto"/>
            <w:sz w:val="28"/>
          </w:rPr>
          <w:t>.0</w:t>
        </w:r>
        <w:r w:rsidR="00F534C5" w:rsidRPr="004B5ACF">
          <w:rPr>
            <w:rStyle w:val="ab"/>
            <w:rFonts w:ascii="PT Astra Serif" w:hAnsi="PT Astra Serif"/>
            <w:color w:val="auto"/>
            <w:sz w:val="28"/>
          </w:rPr>
          <w:t>9.2023</w:t>
        </w:r>
        <w:r w:rsidR="00A34A9D" w:rsidRPr="004B5ACF">
          <w:rPr>
            <w:rStyle w:val="ab"/>
            <w:rFonts w:ascii="PT Astra Serif" w:hAnsi="PT Astra Serif"/>
            <w:color w:val="auto"/>
            <w:sz w:val="28"/>
          </w:rPr>
          <w:t xml:space="preserve"> № </w:t>
        </w:r>
        <w:r w:rsidR="00F534C5" w:rsidRPr="004B5ACF">
          <w:rPr>
            <w:rStyle w:val="ab"/>
            <w:rFonts w:ascii="PT Astra Serif" w:hAnsi="PT Astra Serif"/>
            <w:color w:val="auto"/>
            <w:sz w:val="28"/>
          </w:rPr>
          <w:t>233</w:t>
        </w:r>
      </w:hyperlink>
      <w:r w:rsidR="00A34A9D" w:rsidRPr="004B5ACF">
        <w:rPr>
          <w:rFonts w:ascii="PT Astra Serif" w:hAnsi="PT Astra Serif"/>
          <w:color w:val="auto"/>
          <w:sz w:val="28"/>
        </w:rPr>
        <w:t xml:space="preserve"> </w:t>
      </w:r>
      <w:r w:rsidR="00F534C5" w:rsidRPr="004B5ACF">
        <w:rPr>
          <w:rFonts w:ascii="PT Astra Serif" w:hAnsi="PT Astra Serif"/>
          <w:color w:val="auto"/>
          <w:sz w:val="28"/>
        </w:rPr>
        <w:t>«</w:t>
      </w:r>
      <w:r w:rsidR="002A207F" w:rsidRPr="00284A79">
        <w:rPr>
          <w:rFonts w:ascii="PT Astra Serif" w:hAnsi="PT Astra Serif"/>
          <w:color w:val="auto"/>
          <w:sz w:val="28"/>
        </w:rPr>
        <w:t xml:space="preserve">Об утверждении перечней должностей федеральной государственной гражданской службы, </w:t>
      </w:r>
      <w:r w:rsidR="009662A7" w:rsidRPr="00284A79">
        <w:rPr>
          <w:rFonts w:ascii="PT Astra Serif" w:hAnsi="PT Astra Serif"/>
          <w:color w:val="auto"/>
          <w:sz w:val="28"/>
        </w:rPr>
        <w:br/>
      </w:r>
      <w:r w:rsidR="002A207F" w:rsidRPr="00284A79">
        <w:rPr>
          <w:rFonts w:ascii="PT Astra Serif" w:hAnsi="PT Astra Serif"/>
          <w:color w:val="auto"/>
          <w:sz w:val="28"/>
        </w:rPr>
        <w:t xml:space="preserve">при замещении которых федеральные государственные гражданские служащие Минюста России и его территориальных органов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9662A7" w:rsidRPr="00284A79">
        <w:rPr>
          <w:rFonts w:ascii="PT Astra Serif" w:hAnsi="PT Astra Serif"/>
          <w:color w:val="auto"/>
          <w:sz w:val="28"/>
        </w:rPr>
        <w:br/>
      </w:r>
      <w:r w:rsidR="002A207F" w:rsidRPr="00284A79">
        <w:rPr>
          <w:rFonts w:ascii="PT Astra Serif" w:hAnsi="PT Astra Serif"/>
          <w:color w:val="auto"/>
          <w:sz w:val="28"/>
        </w:rPr>
        <w:t xml:space="preserve">и обязательствах имущественного характера своих супруги (супруга) </w:t>
      </w:r>
      <w:r w:rsidR="009662A7" w:rsidRPr="00284A79">
        <w:rPr>
          <w:rFonts w:ascii="PT Astra Serif" w:hAnsi="PT Astra Serif"/>
          <w:color w:val="auto"/>
          <w:sz w:val="28"/>
        </w:rPr>
        <w:br/>
      </w:r>
      <w:r w:rsidR="002A207F" w:rsidRPr="00284A79">
        <w:rPr>
          <w:rFonts w:ascii="PT Astra Serif" w:hAnsi="PT Astra Serif"/>
          <w:color w:val="auto"/>
          <w:sz w:val="28"/>
        </w:rPr>
        <w:t>и несовершеннолетних</w:t>
      </w:r>
      <w:proofErr w:type="gramEnd"/>
      <w:r w:rsidR="002A207F" w:rsidRPr="00284A79">
        <w:rPr>
          <w:rFonts w:ascii="PT Astra Serif" w:hAnsi="PT Astra Serif"/>
          <w:color w:val="auto"/>
          <w:sz w:val="28"/>
        </w:rPr>
        <w:t xml:space="preserve"> </w:t>
      </w:r>
      <w:proofErr w:type="gramStart"/>
      <w:r w:rsidR="002A207F" w:rsidRPr="00284A79">
        <w:rPr>
          <w:rFonts w:ascii="PT Astra Serif" w:hAnsi="PT Astra Serif"/>
          <w:color w:val="auto"/>
          <w:sz w:val="28"/>
        </w:rPr>
        <w:t xml:space="preserve">детей, и должностей в организациях, созданных для выполнения задач, поставленных перед Минюстом России,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9662A7" w:rsidRPr="00284A79">
        <w:rPr>
          <w:rFonts w:ascii="PT Astra Serif" w:hAnsi="PT Astra Serif"/>
          <w:color w:val="auto"/>
          <w:sz w:val="28"/>
        </w:rPr>
        <w:br/>
      </w:r>
      <w:r w:rsidR="002A207F" w:rsidRPr="00284A79">
        <w:rPr>
          <w:rFonts w:ascii="PT Astra Serif" w:hAnsi="PT Astra Serif"/>
          <w:color w:val="auto"/>
          <w:sz w:val="28"/>
        </w:rPr>
        <w:t xml:space="preserve">и обязательствах имущественного характера своих супруги (супруга) </w:t>
      </w:r>
      <w:r w:rsidR="009662A7" w:rsidRPr="00284A79">
        <w:rPr>
          <w:rFonts w:ascii="PT Astra Serif" w:hAnsi="PT Astra Serif"/>
          <w:color w:val="auto"/>
          <w:sz w:val="28"/>
        </w:rPr>
        <w:br/>
      </w:r>
      <w:r w:rsidR="002A207F" w:rsidRPr="00284A79">
        <w:rPr>
          <w:rFonts w:ascii="PT Astra Serif" w:hAnsi="PT Astra Serif"/>
          <w:color w:val="auto"/>
          <w:sz w:val="28"/>
        </w:rPr>
        <w:t>и несовершеннолетних детей</w:t>
      </w:r>
      <w:r w:rsidR="00F534C5" w:rsidRPr="00284A79">
        <w:rPr>
          <w:rFonts w:ascii="PT Astra Serif" w:hAnsi="PT Astra Serif"/>
          <w:color w:val="auto"/>
          <w:sz w:val="28"/>
        </w:rPr>
        <w:t xml:space="preserve">» </w:t>
      </w:r>
      <w:r w:rsidR="00A34A9D" w:rsidRPr="00284A79">
        <w:rPr>
          <w:rFonts w:ascii="PT Astra Serif" w:hAnsi="PT Astra Serif"/>
          <w:color w:val="auto"/>
          <w:sz w:val="28"/>
        </w:rPr>
        <w:t>(</w:t>
      </w:r>
      <w:r w:rsidR="00A34A9D" w:rsidRPr="00F534C5">
        <w:rPr>
          <w:rFonts w:ascii="PT Astra Serif" w:hAnsi="PT Astra Serif"/>
          <w:sz w:val="28"/>
        </w:rPr>
        <w:t>з</w:t>
      </w:r>
      <w:r w:rsidR="00F534C5">
        <w:rPr>
          <w:rFonts w:ascii="PT Astra Serif" w:hAnsi="PT Astra Serif"/>
          <w:sz w:val="28"/>
        </w:rPr>
        <w:t>арегистрирован Минюстом России 06</w:t>
      </w:r>
      <w:r w:rsidR="00A34A9D" w:rsidRPr="00F534C5">
        <w:rPr>
          <w:rFonts w:ascii="PT Astra Serif" w:hAnsi="PT Astra Serif"/>
          <w:sz w:val="28"/>
        </w:rPr>
        <w:t>.0</w:t>
      </w:r>
      <w:r w:rsidR="00F534C5">
        <w:rPr>
          <w:rFonts w:ascii="PT Astra Serif" w:hAnsi="PT Astra Serif"/>
          <w:sz w:val="28"/>
        </w:rPr>
        <w:t>9.2023</w:t>
      </w:r>
      <w:r w:rsidR="00A34A9D" w:rsidRPr="00F534C5">
        <w:rPr>
          <w:rFonts w:ascii="PT Astra Serif" w:hAnsi="PT Astra Serif"/>
          <w:sz w:val="28"/>
        </w:rPr>
        <w:t xml:space="preserve">, регистрационный № </w:t>
      </w:r>
      <w:r w:rsidR="00F534C5">
        <w:rPr>
          <w:rFonts w:ascii="PT Astra Serif" w:hAnsi="PT Astra Serif"/>
          <w:sz w:val="28"/>
        </w:rPr>
        <w:t>75115</w:t>
      </w:r>
      <w:r w:rsidR="00A34A9D" w:rsidRPr="00F534C5">
        <w:rPr>
          <w:rFonts w:ascii="PT Astra Serif" w:hAnsi="PT Astra Serif"/>
          <w:sz w:val="28"/>
        </w:rPr>
        <w:t>).</w:t>
      </w:r>
      <w:proofErr w:type="gramEnd"/>
    </w:p>
    <w:p w:rsidR="006F3BAA" w:rsidRDefault="006F3BAA" w:rsidP="009662A7">
      <w:pPr>
        <w:pStyle w:val="af5"/>
        <w:widowControl w:val="0"/>
        <w:spacing w:after="0" w:line="360" w:lineRule="exact"/>
        <w:ind w:left="0" w:firstLine="709"/>
        <w:jc w:val="both"/>
        <w:rPr>
          <w:rFonts w:ascii="PT Astra Serif" w:hAnsi="PT Astra Serif"/>
          <w:sz w:val="28"/>
        </w:rPr>
      </w:pPr>
    </w:p>
    <w:p w:rsidR="006F3BAA" w:rsidRDefault="006F3BAA" w:rsidP="009662A7">
      <w:pPr>
        <w:pStyle w:val="af5"/>
        <w:widowControl w:val="0"/>
        <w:spacing w:after="0" w:line="360" w:lineRule="exact"/>
        <w:ind w:left="0" w:firstLine="709"/>
        <w:jc w:val="both"/>
        <w:rPr>
          <w:rFonts w:ascii="PT Astra Serif" w:hAnsi="PT Astra Serif"/>
          <w:sz w:val="28"/>
        </w:rPr>
      </w:pPr>
    </w:p>
    <w:p w:rsidR="008F0F70" w:rsidRDefault="006F3BAA" w:rsidP="006F3BAA">
      <w:pPr>
        <w:widowControl w:val="0"/>
        <w:spacing w:after="0" w:line="360" w:lineRule="exact"/>
        <w:jc w:val="both"/>
        <w:rPr>
          <w:rFonts w:ascii="PT Astra Serif" w:hAnsi="PT Astra Serif"/>
          <w:sz w:val="28"/>
        </w:rPr>
        <w:sectPr w:rsidR="008F0F70">
          <w:headerReference w:type="default" r:id="rId10"/>
          <w:pgSz w:w="11906" w:h="16838"/>
          <w:pgMar w:top="1418" w:right="1418" w:bottom="1276" w:left="1418" w:header="709" w:footer="709" w:gutter="0"/>
          <w:cols w:space="720"/>
          <w:titlePg/>
        </w:sectPr>
      </w:pPr>
      <w:r>
        <w:rPr>
          <w:rFonts w:ascii="PT Astra Serif" w:hAnsi="PT Astra Serif"/>
          <w:sz w:val="28"/>
        </w:rPr>
        <w:t xml:space="preserve">Министр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bookmarkStart w:id="0" w:name="_GoBack"/>
      <w:bookmarkEnd w:id="0"/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 xml:space="preserve">   К.А. Чуйченко</w:t>
      </w:r>
    </w:p>
    <w:p w:rsidR="008F0F70" w:rsidRPr="008F0F70" w:rsidRDefault="008F0F70" w:rsidP="008F0F70">
      <w:pPr>
        <w:widowControl w:val="0"/>
        <w:spacing w:after="0" w:line="317" w:lineRule="exact"/>
        <w:ind w:left="1134" w:right="40" w:firstLine="3402"/>
        <w:jc w:val="center"/>
        <w:rPr>
          <w:rFonts w:ascii="PT Astra Serif" w:hAnsi="PT Astra Serif"/>
          <w:sz w:val="28"/>
          <w:szCs w:val="28"/>
          <w:lang w:bidi="ru-RU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lastRenderedPageBreak/>
        <w:t>ПРИЛОЖЕНИЕ № 1</w:t>
      </w:r>
    </w:p>
    <w:p w:rsidR="008F0F70" w:rsidRPr="008F0F70" w:rsidRDefault="008F0F70" w:rsidP="008F0F70">
      <w:pPr>
        <w:widowControl w:val="0"/>
        <w:spacing w:after="0" w:line="317" w:lineRule="exact"/>
        <w:ind w:left="1418" w:right="40" w:firstLine="3402"/>
        <w:jc w:val="center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к приказу Министерства юстиции</w:t>
      </w:r>
      <w:r w:rsidRPr="008F0F70">
        <w:rPr>
          <w:rFonts w:ascii="PT Astra Serif" w:hAnsi="PT Astra Serif"/>
          <w:sz w:val="28"/>
          <w:szCs w:val="28"/>
          <w:lang w:bidi="ru-RU"/>
        </w:rPr>
        <w:br/>
        <w:t xml:space="preserve">                                             Российской Федерации</w:t>
      </w:r>
    </w:p>
    <w:p w:rsidR="008F0F70" w:rsidRPr="008F0F70" w:rsidRDefault="008F0F70" w:rsidP="008F0F70">
      <w:pPr>
        <w:widowControl w:val="0"/>
        <w:spacing w:after="1208" w:line="240" w:lineRule="auto"/>
        <w:ind w:left="1418" w:right="300" w:firstLine="3402"/>
        <w:jc w:val="center"/>
        <w:rPr>
          <w:rFonts w:ascii="PT Astra Serif" w:eastAsia="Arial Unicode MS" w:hAnsi="PT Astra Serif" w:cs="Arial Unicode MS"/>
          <w:sz w:val="24"/>
          <w:szCs w:val="24"/>
          <w:lang w:bidi="ru-RU"/>
        </w:rPr>
      </w:pPr>
      <w:r w:rsidRPr="008F0F70">
        <w:rPr>
          <w:rFonts w:ascii="PT Astra Serif" w:eastAsia="Arial Unicode MS" w:hAnsi="PT Astra Serif"/>
          <w:iCs/>
          <w:sz w:val="28"/>
          <w:szCs w:val="28"/>
          <w:lang w:bidi="ru-RU"/>
        </w:rPr>
        <w:t xml:space="preserve">от </w:t>
      </w:r>
      <w:r w:rsidRPr="008F0F70">
        <w:rPr>
          <w:rFonts w:ascii="PT Astra Serif" w:eastAsia="Arial Unicode MS" w:hAnsi="PT Astra Serif"/>
          <w:iCs/>
          <w:sz w:val="28"/>
          <w:szCs w:val="28"/>
          <w:u w:val="single"/>
          <w:lang w:bidi="ru-RU"/>
        </w:rPr>
        <w:t>03.04.2026</w:t>
      </w:r>
      <w:r w:rsidRPr="008F0F70">
        <w:rPr>
          <w:rFonts w:ascii="PT Astra Serif" w:eastAsia="Arial Unicode MS" w:hAnsi="PT Astra Serif"/>
          <w:iCs/>
          <w:sz w:val="28"/>
          <w:szCs w:val="28"/>
          <w:lang w:bidi="ru-RU"/>
        </w:rPr>
        <w:t xml:space="preserve"> № </w:t>
      </w:r>
      <w:r w:rsidRPr="008F0F70">
        <w:rPr>
          <w:rFonts w:ascii="PT Astra Serif" w:eastAsia="Arial Unicode MS" w:hAnsi="PT Astra Serif"/>
          <w:iCs/>
          <w:sz w:val="28"/>
          <w:szCs w:val="28"/>
          <w:u w:val="single"/>
          <w:lang w:bidi="ru-RU"/>
        </w:rPr>
        <w:t>85</w:t>
      </w:r>
    </w:p>
    <w:p w:rsidR="008F0F70" w:rsidRPr="008F0F70" w:rsidRDefault="008F0F70" w:rsidP="008F0F70">
      <w:pPr>
        <w:widowControl w:val="0"/>
        <w:spacing w:after="0" w:line="307" w:lineRule="exact"/>
        <w:ind w:right="20"/>
        <w:jc w:val="center"/>
        <w:rPr>
          <w:rFonts w:ascii="PT Astra Serif" w:hAnsi="PT Astra Serif"/>
          <w:b/>
          <w:bCs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>Перечень</w:t>
      </w:r>
    </w:p>
    <w:p w:rsidR="008F0F70" w:rsidRPr="008F0F70" w:rsidRDefault="008F0F70" w:rsidP="008F0F70">
      <w:pPr>
        <w:widowControl w:val="0"/>
        <w:spacing w:after="269" w:line="307" w:lineRule="exact"/>
        <w:ind w:right="20"/>
        <w:jc w:val="center"/>
        <w:rPr>
          <w:rFonts w:ascii="PT Astra Serif" w:hAnsi="PT Astra Serif"/>
          <w:b/>
          <w:bCs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>должностей федеральной государственной гражданской службы,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br/>
      </w:r>
      <w:r w:rsidRPr="008F0F70">
        <w:rPr>
          <w:rFonts w:ascii="Times New Roman" w:hAnsi="Times New Roman"/>
          <w:b/>
          <w:bCs/>
          <w:sz w:val="28"/>
          <w:szCs w:val="28"/>
          <w:lang w:bidi="ru-RU"/>
        </w:rPr>
        <w:t>п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ри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замещении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которых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федеральные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государственные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гражданские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br/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служащие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Минюста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России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и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его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территориальных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органов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обязаны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br/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представлять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сведения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о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своих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доходах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,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об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 xml:space="preserve">имуществе </w:t>
      </w:r>
      <w:r w:rsidRPr="008F0F70">
        <w:rPr>
          <w:rFonts w:ascii="PT Astra Serif" w:hAnsi="PT Astra Serif" w:cs="PT Astra Serif"/>
          <w:b/>
          <w:bCs/>
          <w:color w:val="auto"/>
          <w:sz w:val="28"/>
          <w:szCs w:val="28"/>
          <w:lang w:bidi="ru-RU"/>
        </w:rPr>
        <w:t>и</w:t>
      </w:r>
      <w:r w:rsidRPr="008F0F70">
        <w:rPr>
          <w:rFonts w:ascii="PT Astra Serif" w:hAnsi="PT Astra Serif"/>
          <w:b/>
          <w:bCs/>
          <w:color w:val="auto"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обязательствах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имущественного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характера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, </w:t>
      </w:r>
      <w:r w:rsidRPr="008F0F70">
        <w:rPr>
          <w:rFonts w:ascii="PT Astra Serif" w:hAnsi="PT Astra Serif" w:cs="PT Astra Serif"/>
          <w:b/>
          <w:bCs/>
          <w:sz w:val="28"/>
          <w:szCs w:val="28"/>
          <w:lang w:bidi="ru-RU"/>
        </w:rPr>
        <w:t>а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 xml:space="preserve"> также сведения о доходах, об имуществе и обязательствах имущественного характера своих супруги (супруга) 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br/>
        <w:t>и несовершеннолетних детей</w:t>
      </w:r>
    </w:p>
    <w:p w:rsidR="008F0F70" w:rsidRPr="008F0F70" w:rsidRDefault="008F0F70" w:rsidP="008F0F70">
      <w:pPr>
        <w:widowControl w:val="0"/>
        <w:tabs>
          <w:tab w:val="left" w:pos="1152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1) первый заместитель Министра юстиции Российской Федерации;</w:t>
      </w:r>
    </w:p>
    <w:p w:rsidR="008F0F70" w:rsidRPr="008F0F70" w:rsidRDefault="008F0F70" w:rsidP="008F0F70">
      <w:pPr>
        <w:widowControl w:val="0"/>
        <w:tabs>
          <w:tab w:val="left" w:pos="1152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color w:val="auto"/>
          <w:sz w:val="28"/>
          <w:szCs w:val="28"/>
          <w:lang w:eastAsia="en-US"/>
        </w:rPr>
        <w:t>2) </w:t>
      </w:r>
      <w:r w:rsidRPr="008F0F70">
        <w:rPr>
          <w:rFonts w:ascii="PT Astra Serif" w:hAnsi="PT Astra Serif"/>
          <w:sz w:val="28"/>
          <w:szCs w:val="28"/>
          <w:lang w:bidi="ru-RU"/>
        </w:rPr>
        <w:t>статс-секретарь — заместитель Министра юстиции Российской Федерации;</w:t>
      </w:r>
    </w:p>
    <w:p w:rsidR="008F0F70" w:rsidRPr="008F0F70" w:rsidRDefault="008F0F70" w:rsidP="008F0F70">
      <w:pPr>
        <w:widowControl w:val="0"/>
        <w:tabs>
          <w:tab w:val="left" w:pos="1181"/>
        </w:tabs>
        <w:spacing w:after="0" w:line="346" w:lineRule="exact"/>
        <w:ind w:left="811" w:hanging="102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3) заместитель Министра юстиции Российской Федерации;</w:t>
      </w:r>
    </w:p>
    <w:p w:rsidR="008F0F70" w:rsidRPr="008F0F70" w:rsidRDefault="008F0F70" w:rsidP="008F0F70">
      <w:pPr>
        <w:widowControl w:val="0"/>
        <w:tabs>
          <w:tab w:val="left" w:pos="1181"/>
        </w:tabs>
        <w:spacing w:after="0" w:line="346" w:lineRule="exact"/>
        <w:ind w:left="811" w:hanging="102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4) директор департамента Минюста России и его заместитель;</w:t>
      </w:r>
    </w:p>
    <w:p w:rsidR="008F0F70" w:rsidRPr="008F0F70" w:rsidRDefault="008F0F70" w:rsidP="008F0F70">
      <w:pPr>
        <w:widowControl w:val="0"/>
        <w:tabs>
          <w:tab w:val="left" w:pos="1181"/>
        </w:tabs>
        <w:spacing w:after="0" w:line="346" w:lineRule="exact"/>
        <w:ind w:left="51" w:firstLine="658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color w:val="auto"/>
          <w:sz w:val="28"/>
          <w:szCs w:val="28"/>
          <w:lang w:eastAsia="en-US"/>
        </w:rPr>
        <w:t>5) </w:t>
      </w:r>
      <w:r w:rsidRPr="008F0F70">
        <w:rPr>
          <w:rFonts w:ascii="PT Astra Serif" w:hAnsi="PT Astra Serif"/>
          <w:sz w:val="28"/>
          <w:szCs w:val="28"/>
          <w:lang w:bidi="ru-RU"/>
        </w:rPr>
        <w:t>начальник территориального органа Минюста России и его заместитель;</w:t>
      </w:r>
    </w:p>
    <w:p w:rsidR="008F0F70" w:rsidRPr="008F0F70" w:rsidRDefault="008F0F70" w:rsidP="008F0F70">
      <w:pPr>
        <w:widowControl w:val="0"/>
        <w:tabs>
          <w:tab w:val="left" w:pos="1181"/>
        </w:tabs>
        <w:spacing w:after="0" w:line="346" w:lineRule="exact"/>
        <w:ind w:left="811" w:hanging="102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6) советник, помощник Министра юстиции Российской Федерации;</w:t>
      </w:r>
    </w:p>
    <w:p w:rsidR="008F0F70" w:rsidRPr="008F0F70" w:rsidRDefault="008F0F70" w:rsidP="008F0F70">
      <w:pPr>
        <w:widowControl w:val="0"/>
        <w:tabs>
          <w:tab w:val="left" w:pos="1131"/>
        </w:tabs>
        <w:spacing w:after="0" w:line="346" w:lineRule="exact"/>
        <w:ind w:left="51" w:firstLine="658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7) начальник отдела и его заместитель, начальник отдела департамента Минюста России и его заместитель;</w:t>
      </w:r>
    </w:p>
    <w:p w:rsidR="008F0F70" w:rsidRPr="008F0F70" w:rsidRDefault="008F0F70" w:rsidP="008F0F70">
      <w:pPr>
        <w:widowControl w:val="0"/>
        <w:tabs>
          <w:tab w:val="left" w:pos="1181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8) референт департамента Минюста России;</w:t>
      </w:r>
    </w:p>
    <w:p w:rsidR="008F0F70" w:rsidRPr="008F0F70" w:rsidRDefault="008F0F70" w:rsidP="008F0F70">
      <w:pPr>
        <w:widowControl w:val="0"/>
        <w:tabs>
          <w:tab w:val="left" w:pos="1131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9) ведущий советник, советник, консультант в следующих отделах Департамента государственной службы и кадров Минюста России:</w:t>
      </w:r>
    </w:p>
    <w:p w:rsidR="008F0F70" w:rsidRPr="008F0F70" w:rsidRDefault="008F0F70" w:rsidP="008F0F70">
      <w:pPr>
        <w:widowControl w:val="0"/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по вопросам государственной службы и работе с личным составом;</w:t>
      </w:r>
    </w:p>
    <w:p w:rsidR="008F0F70" w:rsidRPr="008F0F70" w:rsidRDefault="008F0F70" w:rsidP="008F0F70">
      <w:pPr>
        <w:widowControl w:val="0"/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по работе с кадрами центрального аппарата Минюста России;</w:t>
      </w:r>
    </w:p>
    <w:p w:rsidR="008F0F70" w:rsidRPr="008F0F70" w:rsidRDefault="008F0F70" w:rsidP="008F0F70">
      <w:pPr>
        <w:widowControl w:val="0"/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кадровой политики в территориальных органах и подведомственных организациях;</w:t>
      </w:r>
    </w:p>
    <w:p w:rsidR="008F0F70" w:rsidRPr="008F0F70" w:rsidRDefault="008F0F70" w:rsidP="008F0F70">
      <w:pPr>
        <w:widowControl w:val="0"/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внедрения современных кадровых технологий и развития юридического образования;</w:t>
      </w:r>
    </w:p>
    <w:p w:rsidR="008F0F70" w:rsidRPr="008F0F70" w:rsidRDefault="008F0F70" w:rsidP="008F0F70">
      <w:pPr>
        <w:widowControl w:val="0"/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профилактики коррупционных и иных правонарушений и проведения проверок;</w:t>
      </w:r>
    </w:p>
    <w:p w:rsidR="008F0F70" w:rsidRPr="008F0F70" w:rsidRDefault="008F0F70" w:rsidP="008F0F70">
      <w:pPr>
        <w:widowControl w:val="0"/>
        <w:tabs>
          <w:tab w:val="left" w:pos="1285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10) ведущий советник, советник, консультант отдела Департамента управления делами Минюста России;</w:t>
      </w:r>
    </w:p>
    <w:p w:rsidR="008F0F70" w:rsidRPr="008F0F70" w:rsidRDefault="008F0F70" w:rsidP="008F0F70">
      <w:pPr>
        <w:widowControl w:val="0"/>
        <w:tabs>
          <w:tab w:val="left" w:pos="1234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lastRenderedPageBreak/>
        <w:t>11) ведущий советник, советник в следующих отделах Департамента организации и контроля Минюста России:</w:t>
      </w:r>
    </w:p>
    <w:p w:rsidR="008F0F70" w:rsidRPr="008F0F70" w:rsidRDefault="008F0F70" w:rsidP="008F0F70">
      <w:pPr>
        <w:widowControl w:val="0"/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контрольно-ревизионном;</w:t>
      </w:r>
    </w:p>
    <w:p w:rsidR="008F0F70" w:rsidRPr="008F0F70" w:rsidRDefault="008F0F70" w:rsidP="008F0F70">
      <w:pPr>
        <w:widowControl w:val="0"/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 xml:space="preserve">координации деятельности территориальных органов </w:t>
      </w:r>
      <w:r w:rsidRPr="008F0F70">
        <w:rPr>
          <w:rFonts w:ascii="PT Astra Serif" w:hAnsi="PT Astra Serif"/>
          <w:sz w:val="28"/>
          <w:szCs w:val="28"/>
          <w:lang w:bidi="ru-RU"/>
        </w:rPr>
        <w:br/>
        <w:t>и ведомственного контроля;</w:t>
      </w:r>
    </w:p>
    <w:p w:rsidR="008F0F70" w:rsidRPr="008F0F70" w:rsidRDefault="008F0F70" w:rsidP="008F0F70">
      <w:pPr>
        <w:widowControl w:val="0"/>
        <w:tabs>
          <w:tab w:val="left" w:pos="1243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 xml:space="preserve">12) советник, ведущий консультант отдела по вопросам легализации </w:t>
      </w:r>
      <w:r w:rsidRPr="008F0F70">
        <w:rPr>
          <w:rFonts w:ascii="PT Astra Serif" w:hAnsi="PT Astra Serif"/>
          <w:sz w:val="28"/>
          <w:szCs w:val="28"/>
          <w:lang w:bidi="ru-RU"/>
        </w:rPr>
        <w:br/>
        <w:t xml:space="preserve">и </w:t>
      </w:r>
      <w:proofErr w:type="spellStart"/>
      <w:r w:rsidRPr="008F0F70">
        <w:rPr>
          <w:rFonts w:ascii="PT Astra Serif" w:hAnsi="PT Astra Serif"/>
          <w:sz w:val="28"/>
          <w:szCs w:val="28"/>
          <w:lang w:bidi="ru-RU"/>
        </w:rPr>
        <w:t>апостиля</w:t>
      </w:r>
      <w:proofErr w:type="spellEnd"/>
      <w:r w:rsidRPr="008F0F70">
        <w:rPr>
          <w:rFonts w:ascii="PT Astra Serif" w:hAnsi="PT Astra Serif"/>
          <w:sz w:val="28"/>
          <w:szCs w:val="28"/>
          <w:lang w:bidi="ru-RU"/>
        </w:rPr>
        <w:t xml:space="preserve"> Департамента международного права и сотрудничества Минюста России;</w:t>
      </w:r>
    </w:p>
    <w:p w:rsidR="008F0F70" w:rsidRPr="008F0F70" w:rsidRDefault="008F0F70" w:rsidP="008F0F70">
      <w:pPr>
        <w:widowControl w:val="0"/>
        <w:tabs>
          <w:tab w:val="left" w:pos="1253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13) ведущий советник, советник, ведущий консультант, консультант, главный специалист-эксперт отдела Департамента по защите национальных интересов от внешнего влияния Минюста России;</w:t>
      </w:r>
    </w:p>
    <w:p w:rsidR="008F0F70" w:rsidRPr="008F0F70" w:rsidRDefault="008F0F70" w:rsidP="008F0F70">
      <w:pPr>
        <w:widowControl w:val="0"/>
        <w:tabs>
          <w:tab w:val="left" w:pos="1243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14) ведущий советник, советник, консультант отдела Департамента законодательства и правоприменения в сфере некоммерческих организаций Минюста России;</w:t>
      </w:r>
    </w:p>
    <w:p w:rsidR="008F0F70" w:rsidRPr="008F0F70" w:rsidRDefault="008F0F70" w:rsidP="008F0F70">
      <w:pPr>
        <w:widowControl w:val="0"/>
        <w:tabs>
          <w:tab w:val="left" w:pos="1243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15) ведущий советник, советник, консультант, главный специалист-эксперт отдела Департамента развития и регулирования юридической помощи и правовых услуг Минюста России;</w:t>
      </w:r>
    </w:p>
    <w:p w:rsidR="008F0F70" w:rsidRPr="008F0F70" w:rsidRDefault="008F0F70" w:rsidP="008F0F70">
      <w:pPr>
        <w:widowControl w:val="0"/>
        <w:tabs>
          <w:tab w:val="left" w:pos="1243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16) ведущий советник, советник, консультант, главный специалист-экспе</w:t>
      </w:r>
      <w:proofErr w:type="gramStart"/>
      <w:r w:rsidRPr="008F0F70">
        <w:rPr>
          <w:rFonts w:ascii="PT Astra Serif" w:hAnsi="PT Astra Serif"/>
          <w:sz w:val="28"/>
          <w:szCs w:val="28"/>
          <w:lang w:bidi="ru-RU"/>
        </w:rPr>
        <w:t>рт в сл</w:t>
      </w:r>
      <w:proofErr w:type="gramEnd"/>
      <w:r w:rsidRPr="008F0F70">
        <w:rPr>
          <w:rFonts w:ascii="PT Astra Serif" w:hAnsi="PT Astra Serif"/>
          <w:sz w:val="28"/>
          <w:szCs w:val="28"/>
          <w:lang w:bidi="ru-RU"/>
        </w:rPr>
        <w:t xml:space="preserve">едующих отделах Департамента государственной политики </w:t>
      </w:r>
      <w:r w:rsidRPr="008F0F70">
        <w:rPr>
          <w:rFonts w:ascii="PT Astra Serif" w:hAnsi="PT Astra Serif"/>
          <w:sz w:val="28"/>
          <w:szCs w:val="28"/>
          <w:lang w:bidi="ru-RU"/>
        </w:rPr>
        <w:br/>
        <w:t>в сфере судебно-экспертной деятельности Минюста России:</w:t>
      </w:r>
    </w:p>
    <w:p w:rsidR="008F0F70" w:rsidRPr="008F0F70" w:rsidRDefault="008F0F70" w:rsidP="008F0F70">
      <w:pPr>
        <w:widowControl w:val="0"/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финансирования и материально-технического обеспечения судебно-экспертных учреждений;</w:t>
      </w:r>
    </w:p>
    <w:p w:rsidR="008F0F70" w:rsidRPr="008F0F70" w:rsidRDefault="008F0F70" w:rsidP="008F0F70">
      <w:pPr>
        <w:widowControl w:val="0"/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организации, анализа и контроля деятельности судебно-экспертных учреждений;</w:t>
      </w:r>
    </w:p>
    <w:p w:rsidR="008F0F70" w:rsidRPr="008F0F70" w:rsidRDefault="008F0F70" w:rsidP="008F0F70">
      <w:pPr>
        <w:widowControl w:val="0"/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научно-методического и кадрового обеспечения;</w:t>
      </w:r>
    </w:p>
    <w:p w:rsidR="008F0F70" w:rsidRPr="008F0F70" w:rsidRDefault="008F0F70" w:rsidP="008F0F70">
      <w:pPr>
        <w:widowControl w:val="0"/>
        <w:tabs>
          <w:tab w:val="left" w:pos="1134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17) советник, консультант, главный специалист-эксперт отдела Департамента информатизации и цифровой трансформации Минюста России;</w:t>
      </w:r>
    </w:p>
    <w:p w:rsidR="008F0F70" w:rsidRPr="008F0F70" w:rsidRDefault="008F0F70" w:rsidP="008F0F70">
      <w:pPr>
        <w:widowControl w:val="0"/>
        <w:tabs>
          <w:tab w:val="left" w:pos="1243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18) помощник начальника территориального органа Минюста России;</w:t>
      </w:r>
    </w:p>
    <w:p w:rsidR="008F0F70" w:rsidRPr="008F0F70" w:rsidRDefault="008F0F70" w:rsidP="008F0F70">
      <w:pPr>
        <w:widowControl w:val="0"/>
        <w:tabs>
          <w:tab w:val="left" w:pos="1234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 xml:space="preserve">19) начальник отдела в территориальном органе Минюста России </w:t>
      </w:r>
      <w:r w:rsidRPr="008F0F70">
        <w:rPr>
          <w:rFonts w:ascii="PT Astra Serif" w:hAnsi="PT Astra Serif"/>
          <w:sz w:val="28"/>
          <w:szCs w:val="28"/>
          <w:lang w:bidi="ru-RU"/>
        </w:rPr>
        <w:br/>
        <w:t>и его заместитель;</w:t>
      </w:r>
    </w:p>
    <w:p w:rsidR="008F0F70" w:rsidRPr="008F0F70" w:rsidRDefault="008F0F70" w:rsidP="008F0F70">
      <w:pPr>
        <w:widowControl w:val="0"/>
        <w:tabs>
          <w:tab w:val="left" w:pos="1234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  <w:sectPr w:rsidR="008F0F70" w:rsidRPr="008F0F70">
          <w:headerReference w:type="default" r:id="rId11"/>
          <w:pgSz w:w="11900" w:h="16840"/>
          <w:pgMar w:top="1306" w:right="1340" w:bottom="2091" w:left="1363" w:header="0" w:footer="3" w:gutter="0"/>
          <w:cols w:space="720"/>
          <w:noEndnote/>
          <w:titlePg/>
          <w:docGrid w:linePitch="360"/>
        </w:sectPr>
      </w:pPr>
      <w:r w:rsidRPr="008F0F70">
        <w:rPr>
          <w:rFonts w:ascii="PT Astra Serif" w:hAnsi="PT Astra Serif"/>
          <w:sz w:val="28"/>
          <w:szCs w:val="28"/>
          <w:lang w:bidi="ru-RU"/>
        </w:rPr>
        <w:t>20) консультант, главный специалист-эксперт, ведущий специалист-эксперт, специалист-эксперт территориального органа Минюста России.</w:t>
      </w:r>
    </w:p>
    <w:p w:rsidR="008F0F70" w:rsidRPr="008F0F70" w:rsidRDefault="008F0F70" w:rsidP="008F0F70">
      <w:pPr>
        <w:widowControl w:val="0"/>
        <w:spacing w:after="0" w:line="346" w:lineRule="exact"/>
        <w:ind w:left="4820"/>
        <w:jc w:val="center"/>
        <w:rPr>
          <w:rFonts w:ascii="PT Astra Serif" w:hAnsi="PT Astra Serif"/>
          <w:sz w:val="28"/>
          <w:szCs w:val="28"/>
          <w:lang w:bidi="ru-RU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lastRenderedPageBreak/>
        <w:t xml:space="preserve">ПРИЛОЖЕНИЕ № 2 </w:t>
      </w:r>
      <w:r w:rsidRPr="008F0F70">
        <w:rPr>
          <w:rFonts w:ascii="PT Astra Serif" w:hAnsi="PT Astra Serif"/>
          <w:sz w:val="28"/>
          <w:szCs w:val="28"/>
          <w:lang w:bidi="ru-RU"/>
        </w:rPr>
        <w:br/>
        <w:t>к приказу Министерства юстиции     Российской Федерации</w:t>
      </w:r>
    </w:p>
    <w:p w:rsidR="008F0F70" w:rsidRPr="008F0F70" w:rsidRDefault="008F0F70" w:rsidP="008F0F70">
      <w:pPr>
        <w:widowControl w:val="0"/>
        <w:spacing w:after="0" w:line="346" w:lineRule="exact"/>
        <w:ind w:left="4820"/>
        <w:jc w:val="center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от</w:t>
      </w:r>
      <w:r>
        <w:rPr>
          <w:rFonts w:ascii="PT Astra Serif" w:hAnsi="PT Astra Serif"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/>
          <w:sz w:val="28"/>
          <w:szCs w:val="28"/>
          <w:u w:val="single"/>
          <w:lang w:bidi="ru-RU"/>
        </w:rPr>
        <w:t>03.04.2026</w:t>
      </w:r>
      <w:r>
        <w:rPr>
          <w:rFonts w:ascii="PT Astra Serif" w:hAnsi="PT Astra Serif"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/>
          <w:sz w:val="28"/>
          <w:szCs w:val="28"/>
          <w:lang w:bidi="ru-RU"/>
        </w:rPr>
        <w:t>№</w:t>
      </w:r>
      <w:r>
        <w:rPr>
          <w:rFonts w:ascii="PT Astra Serif" w:hAnsi="PT Astra Serif"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/>
          <w:sz w:val="28"/>
          <w:szCs w:val="28"/>
          <w:u w:val="single"/>
          <w:lang w:bidi="ru-RU"/>
        </w:rPr>
        <w:t>85</w:t>
      </w:r>
    </w:p>
    <w:p w:rsidR="008F0F70" w:rsidRPr="008F0F70" w:rsidRDefault="008F0F70" w:rsidP="008F0F70">
      <w:pPr>
        <w:widowControl w:val="0"/>
        <w:spacing w:after="0" w:line="307" w:lineRule="exact"/>
        <w:ind w:left="4820"/>
        <w:jc w:val="center"/>
        <w:rPr>
          <w:rFonts w:ascii="PT Astra Serif" w:hAnsi="PT Astra Serif"/>
          <w:b/>
          <w:bCs/>
          <w:sz w:val="28"/>
          <w:szCs w:val="28"/>
          <w:lang w:bidi="ru-RU"/>
        </w:rPr>
      </w:pPr>
    </w:p>
    <w:p w:rsidR="008F0F70" w:rsidRPr="008F0F70" w:rsidRDefault="008F0F70" w:rsidP="008F0F70">
      <w:pPr>
        <w:widowControl w:val="0"/>
        <w:spacing w:after="0" w:line="307" w:lineRule="exact"/>
        <w:ind w:right="20"/>
        <w:jc w:val="center"/>
        <w:rPr>
          <w:rFonts w:ascii="PT Astra Serif" w:hAnsi="PT Astra Serif"/>
          <w:b/>
          <w:bCs/>
          <w:sz w:val="28"/>
          <w:szCs w:val="28"/>
          <w:lang w:bidi="ru-RU"/>
        </w:rPr>
      </w:pPr>
    </w:p>
    <w:p w:rsidR="008F0F70" w:rsidRPr="008F0F70" w:rsidRDefault="008F0F70" w:rsidP="008F0F70">
      <w:pPr>
        <w:widowControl w:val="0"/>
        <w:spacing w:after="0" w:line="307" w:lineRule="exact"/>
        <w:ind w:right="20"/>
        <w:jc w:val="center"/>
        <w:rPr>
          <w:rFonts w:ascii="PT Astra Serif" w:hAnsi="PT Astra Serif"/>
          <w:b/>
          <w:bCs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>Перечень</w:t>
      </w:r>
    </w:p>
    <w:p w:rsidR="008F0F70" w:rsidRPr="008F0F70" w:rsidRDefault="008F0F70" w:rsidP="008F0F70">
      <w:pPr>
        <w:widowControl w:val="0"/>
        <w:spacing w:after="0" w:line="307" w:lineRule="exact"/>
        <w:ind w:right="20"/>
        <w:jc w:val="center"/>
        <w:rPr>
          <w:rFonts w:ascii="PT Astra Serif" w:hAnsi="PT Astra Serif"/>
          <w:b/>
          <w:bCs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>должностей в организациях, создаваемых для выполнения задач,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br/>
        <w:t>поставленных перед Минюстом России, при назначении на которые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br/>
        <w:t>граждане и при замещении которых работники обязаны представлять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br/>
        <w:t>сведения о своих доходах, об имуществе и обязательствах имущественного характера, а также сведения о доходах, об имуществе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br/>
      </w:r>
      <w:r w:rsidRPr="008F0F70">
        <w:rPr>
          <w:rFonts w:ascii="PT Astra Serif" w:hAnsi="PT Astra Serif"/>
          <w:b/>
          <w:bCs/>
          <w:color w:val="auto"/>
          <w:sz w:val="28"/>
          <w:szCs w:val="28"/>
          <w:lang w:bidi="ru-RU"/>
        </w:rPr>
        <w:t xml:space="preserve">и </w:t>
      </w: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>обязательствах имущественного характера своих супруги (супруга)</w:t>
      </w:r>
    </w:p>
    <w:p w:rsidR="008F0F70" w:rsidRPr="008F0F70" w:rsidRDefault="008F0F70" w:rsidP="008F0F70">
      <w:pPr>
        <w:widowControl w:val="0"/>
        <w:spacing w:after="269" w:line="307" w:lineRule="exact"/>
        <w:ind w:right="20"/>
        <w:jc w:val="center"/>
        <w:rPr>
          <w:rFonts w:ascii="PT Astra Serif" w:hAnsi="PT Astra Serif"/>
          <w:b/>
          <w:bCs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b/>
          <w:bCs/>
          <w:sz w:val="28"/>
          <w:szCs w:val="28"/>
          <w:lang w:bidi="ru-RU"/>
        </w:rPr>
        <w:t>и несовершеннолетних детей</w:t>
      </w:r>
    </w:p>
    <w:p w:rsidR="008F0F70" w:rsidRPr="008F0F70" w:rsidRDefault="008F0F70" w:rsidP="008F0F70">
      <w:pPr>
        <w:widowControl w:val="0"/>
        <w:tabs>
          <w:tab w:val="left" w:pos="1087"/>
        </w:tabs>
        <w:spacing w:after="0" w:line="346" w:lineRule="exact"/>
        <w:ind w:firstLine="709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1) директор, первый заместитель директора, заместитель директора, главный бухгалтер федерального бюджетного учреждения «Научный центр правовой информации при Министерстве юстиции Российской Федерации»;</w:t>
      </w:r>
    </w:p>
    <w:p w:rsidR="008F0F70" w:rsidRPr="008F0F70" w:rsidRDefault="008F0F70" w:rsidP="008F0F70">
      <w:pPr>
        <w:widowControl w:val="0"/>
        <w:tabs>
          <w:tab w:val="left" w:pos="1097"/>
        </w:tabs>
        <w:spacing w:after="0" w:line="346" w:lineRule="exact"/>
        <w:ind w:firstLine="760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sz w:val="28"/>
          <w:szCs w:val="28"/>
          <w:lang w:bidi="ru-RU"/>
        </w:rPr>
        <w:t>2) ректор, первый проректор, проректор, главный бухгалтер, директор филиала федерального государственного бюджетного образовательного учреждения высшего образования, подведомственного Министерству юстиции Российской Федерации;</w:t>
      </w:r>
    </w:p>
    <w:p w:rsidR="008F0F70" w:rsidRPr="008F0F70" w:rsidRDefault="008F0F70" w:rsidP="008F0F70">
      <w:pPr>
        <w:widowControl w:val="0"/>
        <w:tabs>
          <w:tab w:val="left" w:pos="1106"/>
        </w:tabs>
        <w:spacing w:after="0" w:line="346" w:lineRule="exact"/>
        <w:ind w:firstLine="760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 xml:space="preserve">3) директор, первый заместитель директора, заместитель директора, главный бухгалтер федерального бюджетного </w:t>
      </w:r>
      <w:proofErr w:type="gramStart"/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>учреждения Российского федерального центра судебной экспертизы имени профессора</w:t>
      </w:r>
      <w:proofErr w:type="gramEnd"/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 xml:space="preserve"> </w:t>
      </w:r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br/>
        <w:t xml:space="preserve">А.Р. </w:t>
      </w:r>
      <w:proofErr w:type="spellStart"/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>Шляхова</w:t>
      </w:r>
      <w:proofErr w:type="spellEnd"/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 xml:space="preserve"> при Министерстве юстиции Российской Федерации;</w:t>
      </w:r>
    </w:p>
    <w:p w:rsidR="008F0F70" w:rsidRPr="008F0F70" w:rsidRDefault="008F0F70" w:rsidP="008F0F70">
      <w:pPr>
        <w:widowControl w:val="0"/>
        <w:tabs>
          <w:tab w:val="left" w:pos="1843"/>
          <w:tab w:val="left" w:pos="3187"/>
          <w:tab w:val="left" w:pos="3619"/>
          <w:tab w:val="left" w:pos="5174"/>
          <w:tab w:val="left" w:pos="6528"/>
          <w:tab w:val="left" w:pos="7805"/>
        </w:tabs>
        <w:spacing w:after="0" w:line="346" w:lineRule="exact"/>
        <w:ind w:firstLine="760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 xml:space="preserve">4) директор, первый заместитель директора, заместитель директора, заместитель директора </w:t>
      </w:r>
      <w:r w:rsidRPr="008F0F70">
        <w:rPr>
          <w:rFonts w:ascii="PT Astra Serif" w:hAnsi="PT Astra Serif"/>
          <w:sz w:val="28"/>
          <w:szCs w:val="28"/>
          <w:lang w:bidi="ru-RU"/>
        </w:rPr>
        <w:t>—</w:t>
      </w:r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 xml:space="preserve"> начальник филиала, главный бухгалтер регионального </w:t>
      </w:r>
      <w:proofErr w:type="gramStart"/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>центра судебной экспертизы Министерства юстиции Российской Федерации</w:t>
      </w:r>
      <w:proofErr w:type="gramEnd"/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>;</w:t>
      </w:r>
    </w:p>
    <w:p w:rsidR="008F0F70" w:rsidRPr="008F0F70" w:rsidRDefault="008F0F70" w:rsidP="008F0F70">
      <w:pPr>
        <w:widowControl w:val="0"/>
        <w:tabs>
          <w:tab w:val="left" w:pos="1843"/>
          <w:tab w:val="left" w:pos="3187"/>
          <w:tab w:val="left" w:pos="3619"/>
          <w:tab w:val="left" w:pos="5174"/>
          <w:tab w:val="left" w:pos="6528"/>
          <w:tab w:val="left" w:pos="7805"/>
        </w:tabs>
        <w:spacing w:after="0" w:line="346" w:lineRule="exact"/>
        <w:ind w:firstLine="760"/>
        <w:jc w:val="both"/>
        <w:rPr>
          <w:rFonts w:ascii="PT Astra Serif" w:hAnsi="PT Astra Serif"/>
          <w:color w:val="auto"/>
          <w:sz w:val="28"/>
          <w:szCs w:val="28"/>
          <w:lang w:bidi="ru-RU"/>
        </w:rPr>
      </w:pPr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 xml:space="preserve">5) директор, первый заместитель директора, заместитель директора, заместитель директора </w:t>
      </w:r>
      <w:r w:rsidRPr="008F0F70">
        <w:rPr>
          <w:rFonts w:ascii="PT Astra Serif" w:hAnsi="PT Astra Serif"/>
          <w:sz w:val="28"/>
          <w:szCs w:val="28"/>
          <w:lang w:bidi="ru-RU"/>
        </w:rPr>
        <w:t>—</w:t>
      </w:r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 xml:space="preserve"> начальник филиала, главный бухгалтер </w:t>
      </w:r>
      <w:proofErr w:type="gramStart"/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>лаборатории судебной экспертизы Министерства юстиции Российской Федерации</w:t>
      </w:r>
      <w:proofErr w:type="gramEnd"/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>;</w:t>
      </w:r>
    </w:p>
    <w:p w:rsidR="008F0F70" w:rsidRPr="008F0F70" w:rsidRDefault="008F0F70" w:rsidP="008F0F70">
      <w:pPr>
        <w:widowControl w:val="0"/>
        <w:tabs>
          <w:tab w:val="left" w:pos="1843"/>
          <w:tab w:val="left" w:pos="3187"/>
          <w:tab w:val="left" w:pos="3619"/>
          <w:tab w:val="left" w:pos="5174"/>
          <w:tab w:val="left" w:pos="6528"/>
          <w:tab w:val="left" w:pos="7805"/>
        </w:tabs>
        <w:spacing w:after="0" w:line="346" w:lineRule="exact"/>
        <w:ind w:firstLine="760"/>
        <w:jc w:val="both"/>
        <w:rPr>
          <w:rFonts w:ascii="PT Astra Serif" w:hAnsi="PT Astra Serif"/>
          <w:color w:val="auto"/>
          <w:sz w:val="28"/>
          <w:szCs w:val="28"/>
          <w:lang w:bidi="ru-RU"/>
        </w:rPr>
      </w:pPr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 xml:space="preserve">6) директор, заместитель директора, главный бухгалтер федерального бюджетного учреждения «Санаторий Министерства юстиции Российской Федерации «Симеиз»; </w:t>
      </w:r>
    </w:p>
    <w:p w:rsidR="008F0F70" w:rsidRPr="008F0F70" w:rsidRDefault="008F0F70" w:rsidP="008F0F70">
      <w:pPr>
        <w:widowControl w:val="0"/>
        <w:tabs>
          <w:tab w:val="left" w:pos="1156"/>
        </w:tabs>
        <w:spacing w:after="0" w:line="346" w:lineRule="exact"/>
        <w:ind w:firstLine="760"/>
        <w:jc w:val="both"/>
        <w:rPr>
          <w:rFonts w:ascii="PT Astra Serif" w:hAnsi="PT Astra Serif"/>
          <w:color w:val="auto"/>
          <w:sz w:val="28"/>
          <w:szCs w:val="28"/>
          <w:lang w:eastAsia="en-US"/>
        </w:rPr>
      </w:pPr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t xml:space="preserve">7) начальник федерального казенного учреждения «Объект </w:t>
      </w:r>
      <w:r w:rsidRPr="008F0F70">
        <w:rPr>
          <w:rFonts w:ascii="PT Astra Serif" w:hAnsi="PT Astra Serif"/>
          <w:color w:val="auto"/>
          <w:sz w:val="28"/>
          <w:szCs w:val="28"/>
          <w:lang w:bidi="ru-RU"/>
        </w:rPr>
        <w:br/>
        <w:t>№ 5068».</w:t>
      </w:r>
    </w:p>
    <w:p w:rsidR="006F3BAA" w:rsidRPr="006F3BAA" w:rsidRDefault="006F3BAA" w:rsidP="006F3BAA">
      <w:pPr>
        <w:widowControl w:val="0"/>
        <w:spacing w:after="0" w:line="360" w:lineRule="exact"/>
        <w:jc w:val="both"/>
        <w:rPr>
          <w:rFonts w:ascii="PT Astra Serif" w:hAnsi="PT Astra Serif"/>
          <w:sz w:val="28"/>
        </w:rPr>
      </w:pPr>
    </w:p>
    <w:sectPr w:rsidR="006F3BAA" w:rsidRPr="006F3BAA" w:rsidSect="002401E8">
      <w:headerReference w:type="default" r:id="rId12"/>
      <w:pgSz w:w="11906" w:h="16838"/>
      <w:pgMar w:top="1418" w:right="1418" w:bottom="147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8B0" w:rsidRDefault="00B738B0">
      <w:pPr>
        <w:spacing w:after="0" w:line="240" w:lineRule="auto"/>
      </w:pPr>
      <w:r>
        <w:separator/>
      </w:r>
    </w:p>
  </w:endnote>
  <w:endnote w:type="continuationSeparator" w:id="0">
    <w:p w:rsidR="00B738B0" w:rsidRDefault="00B73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8B0" w:rsidRDefault="00B738B0">
      <w:pPr>
        <w:spacing w:after="0" w:line="240" w:lineRule="auto"/>
      </w:pPr>
      <w:r>
        <w:separator/>
      </w:r>
    </w:p>
  </w:footnote>
  <w:footnote w:type="continuationSeparator" w:id="0">
    <w:p w:rsidR="00B738B0" w:rsidRDefault="00B73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4DB" w:rsidRDefault="00A34A9D">
    <w:pPr>
      <w:pStyle w:val="a9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4B5ACF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DC24DB" w:rsidRDefault="00DC24D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F70" w:rsidRDefault="008F0F7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E4BEB16" wp14:editId="7186A07A">
              <wp:simplePos x="0" y="0"/>
              <wp:positionH relativeFrom="page">
                <wp:posOffset>3742690</wp:posOffset>
              </wp:positionH>
              <wp:positionV relativeFrom="page">
                <wp:posOffset>418465</wp:posOffset>
              </wp:positionV>
              <wp:extent cx="97790" cy="208280"/>
              <wp:effectExtent l="0" t="0" r="0" b="254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F70" w:rsidRPr="00AA2242" w:rsidRDefault="008F0F70">
                          <w:pPr>
                            <w:rPr>
                              <w:rFonts w:ascii="PT Astra Serif" w:hAnsi="PT Astra Serif"/>
                              <w:sz w:val="28"/>
                              <w:szCs w:val="28"/>
                            </w:rPr>
                          </w:pPr>
                          <w:r w:rsidRPr="00AA2242">
                            <w:rPr>
                              <w:rStyle w:val="a7"/>
                              <w:rFonts w:ascii="PT Astra Serif" w:hAnsi="PT Astra Serif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94.7pt;margin-top:32.95pt;width:7.7pt;height:16.4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" filled="f" stroked="f">
              <v:textbox style="mso-fit-shape-to-text:t" inset="0,0,0,0">
                <w:txbxContent>
                  <w:p w:rsidR="008F0F70" w:rsidRPr="00AA2242" w:rsidRDefault="008F0F70">
                    <w:pPr>
                      <w:rPr>
                        <w:rFonts w:ascii="PT Astra Serif" w:hAnsi="PT Astra Serif"/>
                        <w:sz w:val="28"/>
                        <w:szCs w:val="28"/>
                      </w:rPr>
                    </w:pPr>
                    <w:r w:rsidRPr="00AA2242">
                      <w:rPr>
                        <w:rStyle w:val="a7"/>
                        <w:rFonts w:ascii="PT Astra Serif" w:hAnsi="PT Astra Serif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19F" w:rsidRDefault="00B738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8716E"/>
    <w:multiLevelType w:val="hybridMultilevel"/>
    <w:tmpl w:val="008AFCF6"/>
    <w:lvl w:ilvl="0" w:tplc="A8901A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B61426"/>
    <w:multiLevelType w:val="hybridMultilevel"/>
    <w:tmpl w:val="62BEA250"/>
    <w:lvl w:ilvl="0" w:tplc="223E0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1F36D1"/>
    <w:multiLevelType w:val="hybridMultilevel"/>
    <w:tmpl w:val="8482DB98"/>
    <w:lvl w:ilvl="0" w:tplc="DF28AA1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C24DB"/>
    <w:rsid w:val="0001073F"/>
    <w:rsid w:val="000122F8"/>
    <w:rsid w:val="000F4CAF"/>
    <w:rsid w:val="001939E1"/>
    <w:rsid w:val="002519F3"/>
    <w:rsid w:val="00284A79"/>
    <w:rsid w:val="00296BC3"/>
    <w:rsid w:val="002A207F"/>
    <w:rsid w:val="004008F4"/>
    <w:rsid w:val="004B5ACF"/>
    <w:rsid w:val="004F1336"/>
    <w:rsid w:val="005078AF"/>
    <w:rsid w:val="00534BBA"/>
    <w:rsid w:val="005D47F4"/>
    <w:rsid w:val="005E5AE8"/>
    <w:rsid w:val="00620D2D"/>
    <w:rsid w:val="0062154C"/>
    <w:rsid w:val="006B75A0"/>
    <w:rsid w:val="006F3BAA"/>
    <w:rsid w:val="00711C0F"/>
    <w:rsid w:val="007427A3"/>
    <w:rsid w:val="007C3C31"/>
    <w:rsid w:val="0086725F"/>
    <w:rsid w:val="008764AA"/>
    <w:rsid w:val="008B087C"/>
    <w:rsid w:val="008F0F70"/>
    <w:rsid w:val="00947CCD"/>
    <w:rsid w:val="00964083"/>
    <w:rsid w:val="009662A7"/>
    <w:rsid w:val="009F04A4"/>
    <w:rsid w:val="009F42E8"/>
    <w:rsid w:val="00A34A9D"/>
    <w:rsid w:val="00A504FA"/>
    <w:rsid w:val="00A93EAE"/>
    <w:rsid w:val="00AC714B"/>
    <w:rsid w:val="00B06CE9"/>
    <w:rsid w:val="00B738B0"/>
    <w:rsid w:val="00B86F3B"/>
    <w:rsid w:val="00C878B1"/>
    <w:rsid w:val="00D13ACA"/>
    <w:rsid w:val="00D611C4"/>
    <w:rsid w:val="00DC24DB"/>
    <w:rsid w:val="00E368CF"/>
    <w:rsid w:val="00E4551E"/>
    <w:rsid w:val="00E50ADE"/>
    <w:rsid w:val="00EB4E4C"/>
    <w:rsid w:val="00EC2959"/>
    <w:rsid w:val="00F144DF"/>
    <w:rsid w:val="00F5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9">
    <w:name w:val="Основной текст (9)"/>
    <w:basedOn w:val="a"/>
    <w:link w:val="90"/>
    <w:pPr>
      <w:widowControl w:val="0"/>
      <w:spacing w:after="1200" w:line="317" w:lineRule="exact"/>
      <w:jc w:val="right"/>
    </w:pPr>
    <w:rPr>
      <w:rFonts w:ascii="Consolas" w:hAnsi="Consolas"/>
      <w:i/>
      <w:spacing w:val="-30"/>
      <w:sz w:val="30"/>
    </w:rPr>
  </w:style>
  <w:style w:type="character" w:customStyle="1" w:styleId="90">
    <w:name w:val="Основной текст (9)"/>
    <w:basedOn w:val="1"/>
    <w:link w:val="9"/>
    <w:rPr>
      <w:rFonts w:ascii="Consolas" w:hAnsi="Consolas"/>
      <w:i/>
      <w:spacing w:val="-30"/>
      <w:sz w:val="3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before="360" w:after="0" w:line="346" w:lineRule="exact"/>
      <w:jc w:val="both"/>
    </w:pPr>
    <w:rPr>
      <w:rFonts w:ascii="Times New Roman" w:hAnsi="Times New Roman"/>
      <w:sz w:val="28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sz w:val="28"/>
    </w:rPr>
  </w:style>
  <w:style w:type="paragraph" w:customStyle="1" w:styleId="12">
    <w:name w:val="Заголовок №1"/>
    <w:basedOn w:val="13"/>
    <w:link w:val="14"/>
    <w:rPr>
      <w:u w:val="single"/>
    </w:rPr>
  </w:style>
  <w:style w:type="character" w:customStyle="1" w:styleId="14">
    <w:name w:val="Заголовок №1"/>
    <w:basedOn w:val="15"/>
    <w:link w:val="12"/>
    <w:rPr>
      <w:rFonts w:ascii="Arial Narrow" w:hAnsi="Arial Narrow"/>
      <w:b w:val="0"/>
      <w:i/>
      <w:smallCaps w:val="0"/>
      <w:strike w:val="0"/>
      <w:color w:val="000000"/>
      <w:spacing w:val="-10"/>
      <w:sz w:val="36"/>
      <w:u w:val="single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rFonts w:asciiTheme="minorHAnsi" w:hAnsiTheme="minorHAnsi"/>
      <w:sz w:val="20"/>
    </w:rPr>
  </w:style>
  <w:style w:type="character" w:customStyle="1" w:styleId="Endnote0">
    <w:name w:val="Endnote"/>
    <w:basedOn w:val="1"/>
    <w:link w:val="Endnote"/>
    <w:rPr>
      <w:rFonts w:asciiTheme="minorHAnsi" w:hAnsiTheme="minorHAnsi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Заголовок №1_"/>
    <w:basedOn w:val="16"/>
    <w:link w:val="15"/>
    <w:rPr>
      <w:rFonts w:ascii="Arial Narrow" w:hAnsi="Arial Narrow"/>
      <w:i/>
      <w:spacing w:val="-10"/>
      <w:sz w:val="36"/>
    </w:rPr>
  </w:style>
  <w:style w:type="character" w:customStyle="1" w:styleId="15">
    <w:name w:val="Заголовок №1_"/>
    <w:basedOn w:val="a0"/>
    <w:link w:val="13"/>
    <w:rPr>
      <w:rFonts w:ascii="Arial Narrow" w:hAnsi="Arial Narrow"/>
      <w:b w:val="0"/>
      <w:i/>
      <w:smallCaps w:val="0"/>
      <w:strike w:val="0"/>
      <w:spacing w:val="-10"/>
      <w:sz w:val="36"/>
      <w:u w:val="none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a5">
    <w:name w:val="Колонтитул"/>
    <w:basedOn w:val="a6"/>
    <w:link w:val="a7"/>
  </w:style>
  <w:style w:type="character" w:customStyle="1" w:styleId="a7">
    <w:name w:val="Колонтитул"/>
    <w:basedOn w:val="a8"/>
    <w:link w:val="a5"/>
    <w:rPr>
      <w:rFonts w:ascii="Consolas" w:hAnsi="Consolas"/>
      <w:b w:val="0"/>
      <w:i w:val="0"/>
      <w:smallCaps w:val="0"/>
      <w:strike w:val="0"/>
      <w:color w:val="000000"/>
      <w:spacing w:val="0"/>
      <w:sz w:val="28"/>
      <w:u w:val="none"/>
    </w:rPr>
  </w:style>
  <w:style w:type="paragraph" w:customStyle="1" w:styleId="16">
    <w:name w:val="Основной шрифт абзаца1"/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customStyle="1" w:styleId="114pt">
    <w:name w:val="Заголовок №1 + 14 pt;Полужирный;Не курсив"/>
    <w:basedOn w:val="13"/>
    <w:link w:val="114pt0"/>
    <w:rPr>
      <w:b/>
      <w:sz w:val="28"/>
    </w:rPr>
  </w:style>
  <w:style w:type="character" w:customStyle="1" w:styleId="114pt0">
    <w:name w:val="Заголовок №1 + 14 pt;Полужирный;Не курсив"/>
    <w:basedOn w:val="15"/>
    <w:link w:val="114pt"/>
    <w:rPr>
      <w:rFonts w:ascii="Arial Narrow" w:hAnsi="Arial Narrow"/>
      <w:b/>
      <w:i/>
      <w:smallCaps w:val="0"/>
      <w:strike w:val="0"/>
      <w:color w:val="000000"/>
      <w:spacing w:val="-10"/>
      <w:sz w:val="28"/>
      <w:u w:val="non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  <w:rPr>
      <w:sz w:val="22"/>
    </w:rPr>
  </w:style>
  <w:style w:type="paragraph" w:customStyle="1" w:styleId="17">
    <w:name w:val="Гиперссылка1"/>
    <w:basedOn w:val="16"/>
    <w:link w:val="ab"/>
    <w:rPr>
      <w:color w:val="0000FF" w:themeColor="hyperlink"/>
      <w:u w:val="single"/>
    </w:rPr>
  </w:style>
  <w:style w:type="character" w:styleId="ab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9TimesNewRoman14pt0pt">
    <w:name w:val="Основной текст (9) + Times New Roman;14 pt;Не курсив;Интервал 0 pt"/>
    <w:basedOn w:val="9"/>
    <w:link w:val="9TimesNewRoman14pt0pt0"/>
    <w:rPr>
      <w:rFonts w:ascii="Times New Roman" w:hAnsi="Times New Roman"/>
      <w:spacing w:val="0"/>
      <w:sz w:val="28"/>
      <w:highlight w:val="white"/>
    </w:rPr>
  </w:style>
  <w:style w:type="character" w:customStyle="1" w:styleId="9TimesNewRoman14pt0pt0">
    <w:name w:val="Основной текст (9) + Times New Roman;14 pt;Не курсив;Интервал 0 pt"/>
    <w:basedOn w:val="90"/>
    <w:link w:val="9TimesNewRoman14pt0pt"/>
    <w:rPr>
      <w:rFonts w:ascii="Times New Roman" w:hAnsi="Times New Roman"/>
      <w:i/>
      <w:color w:val="000000"/>
      <w:spacing w:val="0"/>
      <w:sz w:val="28"/>
      <w:highlight w:val="whit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a">
    <w:name w:val="Знак концевой сноски1"/>
    <w:basedOn w:val="16"/>
    <w:link w:val="ac"/>
    <w:rPr>
      <w:vertAlign w:val="superscript"/>
    </w:rPr>
  </w:style>
  <w:style w:type="character" w:styleId="ac">
    <w:name w:val="endnote reference"/>
    <w:basedOn w:val="a0"/>
    <w:link w:val="1a"/>
    <w:rPr>
      <w:vertAlign w:val="superscript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  <w:rPr>
      <w:sz w:val="22"/>
    </w:rPr>
  </w:style>
  <w:style w:type="paragraph" w:customStyle="1" w:styleId="a6">
    <w:name w:val="Колонтитул_"/>
    <w:basedOn w:val="16"/>
    <w:link w:val="a8"/>
    <w:rPr>
      <w:rFonts w:ascii="Consolas" w:hAnsi="Consolas"/>
      <w:sz w:val="28"/>
    </w:rPr>
  </w:style>
  <w:style w:type="character" w:customStyle="1" w:styleId="a8">
    <w:name w:val="Колонтитул_"/>
    <w:basedOn w:val="a0"/>
    <w:link w:val="a6"/>
    <w:rPr>
      <w:rFonts w:ascii="Consolas" w:hAnsi="Consolas"/>
      <w:b w:val="0"/>
      <w:i w:val="0"/>
      <w:smallCaps w:val="0"/>
      <w:strike w:val="0"/>
      <w:sz w:val="28"/>
      <w:u w:val="non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Normal (Web)"/>
    <w:basedOn w:val="a"/>
    <w:link w:val="a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53">
    <w:name w:val="Основной текст (5)"/>
    <w:basedOn w:val="a"/>
    <w:link w:val="54"/>
    <w:pPr>
      <w:widowControl w:val="0"/>
      <w:spacing w:before="1140" w:after="360" w:line="307" w:lineRule="exact"/>
      <w:jc w:val="center"/>
    </w:pPr>
    <w:rPr>
      <w:rFonts w:ascii="Times New Roman" w:hAnsi="Times New Roman"/>
      <w:b/>
      <w:sz w:val="28"/>
    </w:rPr>
  </w:style>
  <w:style w:type="character" w:customStyle="1" w:styleId="54">
    <w:name w:val="Основной текст (5)"/>
    <w:basedOn w:val="1"/>
    <w:link w:val="53"/>
    <w:rPr>
      <w:rFonts w:ascii="Times New Roman" w:hAnsi="Times New Roman"/>
      <w:b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sz w:val="22"/>
    </w:rPr>
  </w:style>
  <w:style w:type="table" w:styleId="af7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next w:val="af7"/>
    <w:rsid w:val="006F3BAA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9">
    <w:name w:val="Основной текст (9)"/>
    <w:basedOn w:val="a"/>
    <w:link w:val="90"/>
    <w:pPr>
      <w:widowControl w:val="0"/>
      <w:spacing w:after="1200" w:line="317" w:lineRule="exact"/>
      <w:jc w:val="right"/>
    </w:pPr>
    <w:rPr>
      <w:rFonts w:ascii="Consolas" w:hAnsi="Consolas"/>
      <w:i/>
      <w:spacing w:val="-30"/>
      <w:sz w:val="30"/>
    </w:rPr>
  </w:style>
  <w:style w:type="character" w:customStyle="1" w:styleId="90">
    <w:name w:val="Основной текст (9)"/>
    <w:basedOn w:val="1"/>
    <w:link w:val="9"/>
    <w:rPr>
      <w:rFonts w:ascii="Consolas" w:hAnsi="Consolas"/>
      <w:i/>
      <w:spacing w:val="-30"/>
      <w:sz w:val="3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before="360" w:after="0" w:line="346" w:lineRule="exact"/>
      <w:jc w:val="both"/>
    </w:pPr>
    <w:rPr>
      <w:rFonts w:ascii="Times New Roman" w:hAnsi="Times New Roman"/>
      <w:sz w:val="28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sz w:val="28"/>
    </w:rPr>
  </w:style>
  <w:style w:type="paragraph" w:customStyle="1" w:styleId="12">
    <w:name w:val="Заголовок №1"/>
    <w:basedOn w:val="13"/>
    <w:link w:val="14"/>
    <w:rPr>
      <w:u w:val="single"/>
    </w:rPr>
  </w:style>
  <w:style w:type="character" w:customStyle="1" w:styleId="14">
    <w:name w:val="Заголовок №1"/>
    <w:basedOn w:val="15"/>
    <w:link w:val="12"/>
    <w:rPr>
      <w:rFonts w:ascii="Arial Narrow" w:hAnsi="Arial Narrow"/>
      <w:b w:val="0"/>
      <w:i/>
      <w:smallCaps w:val="0"/>
      <w:strike w:val="0"/>
      <w:color w:val="000000"/>
      <w:spacing w:val="-10"/>
      <w:sz w:val="36"/>
      <w:u w:val="single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rFonts w:asciiTheme="minorHAnsi" w:hAnsiTheme="minorHAnsi"/>
      <w:sz w:val="20"/>
    </w:rPr>
  </w:style>
  <w:style w:type="character" w:customStyle="1" w:styleId="Endnote0">
    <w:name w:val="Endnote"/>
    <w:basedOn w:val="1"/>
    <w:link w:val="Endnote"/>
    <w:rPr>
      <w:rFonts w:asciiTheme="minorHAnsi" w:hAnsiTheme="minorHAnsi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Заголовок №1_"/>
    <w:basedOn w:val="16"/>
    <w:link w:val="15"/>
    <w:rPr>
      <w:rFonts w:ascii="Arial Narrow" w:hAnsi="Arial Narrow"/>
      <w:i/>
      <w:spacing w:val="-10"/>
      <w:sz w:val="36"/>
    </w:rPr>
  </w:style>
  <w:style w:type="character" w:customStyle="1" w:styleId="15">
    <w:name w:val="Заголовок №1_"/>
    <w:basedOn w:val="a0"/>
    <w:link w:val="13"/>
    <w:rPr>
      <w:rFonts w:ascii="Arial Narrow" w:hAnsi="Arial Narrow"/>
      <w:b w:val="0"/>
      <w:i/>
      <w:smallCaps w:val="0"/>
      <w:strike w:val="0"/>
      <w:spacing w:val="-10"/>
      <w:sz w:val="36"/>
      <w:u w:val="none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a5">
    <w:name w:val="Колонтитул"/>
    <w:basedOn w:val="a6"/>
    <w:link w:val="a7"/>
  </w:style>
  <w:style w:type="character" w:customStyle="1" w:styleId="a7">
    <w:name w:val="Колонтитул"/>
    <w:basedOn w:val="a8"/>
    <w:link w:val="a5"/>
    <w:rPr>
      <w:rFonts w:ascii="Consolas" w:hAnsi="Consolas"/>
      <w:b w:val="0"/>
      <w:i w:val="0"/>
      <w:smallCaps w:val="0"/>
      <w:strike w:val="0"/>
      <w:color w:val="000000"/>
      <w:spacing w:val="0"/>
      <w:sz w:val="28"/>
      <w:u w:val="none"/>
    </w:rPr>
  </w:style>
  <w:style w:type="paragraph" w:customStyle="1" w:styleId="16">
    <w:name w:val="Основной шрифт абзаца1"/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customStyle="1" w:styleId="114pt">
    <w:name w:val="Заголовок №1 + 14 pt;Полужирный;Не курсив"/>
    <w:basedOn w:val="13"/>
    <w:link w:val="114pt0"/>
    <w:rPr>
      <w:b/>
      <w:sz w:val="28"/>
    </w:rPr>
  </w:style>
  <w:style w:type="character" w:customStyle="1" w:styleId="114pt0">
    <w:name w:val="Заголовок №1 + 14 pt;Полужирный;Не курсив"/>
    <w:basedOn w:val="15"/>
    <w:link w:val="114pt"/>
    <w:rPr>
      <w:rFonts w:ascii="Arial Narrow" w:hAnsi="Arial Narrow"/>
      <w:b/>
      <w:i/>
      <w:smallCaps w:val="0"/>
      <w:strike w:val="0"/>
      <w:color w:val="000000"/>
      <w:spacing w:val="-10"/>
      <w:sz w:val="28"/>
      <w:u w:val="non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  <w:rPr>
      <w:sz w:val="22"/>
    </w:rPr>
  </w:style>
  <w:style w:type="paragraph" w:customStyle="1" w:styleId="17">
    <w:name w:val="Гиперссылка1"/>
    <w:basedOn w:val="16"/>
    <w:link w:val="ab"/>
    <w:rPr>
      <w:color w:val="0000FF" w:themeColor="hyperlink"/>
      <w:u w:val="single"/>
    </w:rPr>
  </w:style>
  <w:style w:type="character" w:styleId="ab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9TimesNewRoman14pt0pt">
    <w:name w:val="Основной текст (9) + Times New Roman;14 pt;Не курсив;Интервал 0 pt"/>
    <w:basedOn w:val="9"/>
    <w:link w:val="9TimesNewRoman14pt0pt0"/>
    <w:rPr>
      <w:rFonts w:ascii="Times New Roman" w:hAnsi="Times New Roman"/>
      <w:spacing w:val="0"/>
      <w:sz w:val="28"/>
      <w:highlight w:val="white"/>
    </w:rPr>
  </w:style>
  <w:style w:type="character" w:customStyle="1" w:styleId="9TimesNewRoman14pt0pt0">
    <w:name w:val="Основной текст (9) + Times New Roman;14 pt;Не курсив;Интервал 0 pt"/>
    <w:basedOn w:val="90"/>
    <w:link w:val="9TimesNewRoman14pt0pt"/>
    <w:rPr>
      <w:rFonts w:ascii="Times New Roman" w:hAnsi="Times New Roman"/>
      <w:i/>
      <w:color w:val="000000"/>
      <w:spacing w:val="0"/>
      <w:sz w:val="28"/>
      <w:highlight w:val="whit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a">
    <w:name w:val="Знак концевой сноски1"/>
    <w:basedOn w:val="16"/>
    <w:link w:val="ac"/>
    <w:rPr>
      <w:vertAlign w:val="superscript"/>
    </w:rPr>
  </w:style>
  <w:style w:type="character" w:styleId="ac">
    <w:name w:val="endnote reference"/>
    <w:basedOn w:val="a0"/>
    <w:link w:val="1a"/>
    <w:rPr>
      <w:vertAlign w:val="superscript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  <w:rPr>
      <w:sz w:val="22"/>
    </w:rPr>
  </w:style>
  <w:style w:type="paragraph" w:customStyle="1" w:styleId="a6">
    <w:name w:val="Колонтитул_"/>
    <w:basedOn w:val="16"/>
    <w:link w:val="a8"/>
    <w:rPr>
      <w:rFonts w:ascii="Consolas" w:hAnsi="Consolas"/>
      <w:sz w:val="28"/>
    </w:rPr>
  </w:style>
  <w:style w:type="character" w:customStyle="1" w:styleId="a8">
    <w:name w:val="Колонтитул_"/>
    <w:basedOn w:val="a0"/>
    <w:link w:val="a6"/>
    <w:rPr>
      <w:rFonts w:ascii="Consolas" w:hAnsi="Consolas"/>
      <w:b w:val="0"/>
      <w:i w:val="0"/>
      <w:smallCaps w:val="0"/>
      <w:strike w:val="0"/>
      <w:sz w:val="28"/>
      <w:u w:val="non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Normal (Web)"/>
    <w:basedOn w:val="a"/>
    <w:link w:val="a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53">
    <w:name w:val="Основной текст (5)"/>
    <w:basedOn w:val="a"/>
    <w:link w:val="54"/>
    <w:pPr>
      <w:widowControl w:val="0"/>
      <w:spacing w:before="1140" w:after="360" w:line="307" w:lineRule="exact"/>
      <w:jc w:val="center"/>
    </w:pPr>
    <w:rPr>
      <w:rFonts w:ascii="Times New Roman" w:hAnsi="Times New Roman"/>
      <w:b/>
      <w:sz w:val="28"/>
    </w:rPr>
  </w:style>
  <w:style w:type="character" w:customStyle="1" w:styleId="54">
    <w:name w:val="Основной текст (5)"/>
    <w:basedOn w:val="1"/>
    <w:link w:val="53"/>
    <w:rPr>
      <w:rFonts w:ascii="Times New Roman" w:hAnsi="Times New Roman"/>
      <w:b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sz w:val="22"/>
    </w:rPr>
  </w:style>
  <w:style w:type="table" w:styleId="af7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next w:val="af7"/>
    <w:rsid w:val="006F3BAA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ocuments.global.ipa-loc.minjust.ru/WebRC/DOC_RC/DOC_RC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Шинаков Данила Витальевич</dc:creator>
  <cp:lastModifiedBy>Правкин Валерий Юзефович</cp:lastModifiedBy>
  <cp:revision>3</cp:revision>
  <cp:lastPrinted>2026-03-27T14:11:00Z</cp:lastPrinted>
  <dcterms:created xsi:type="dcterms:W3CDTF">2026-04-16T12:20:00Z</dcterms:created>
  <dcterms:modified xsi:type="dcterms:W3CDTF">2026-05-13T12:08:00Z</dcterms:modified>
</cp:coreProperties>
</file>